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s">
            <w:drawing>
              <wp:anchor distT="0" distB="0" distL="114300" distR="114300" simplePos="0" relativeHeight="251663360" behindDoc="0" locked="0" layoutInCell="1" allowOverlap="1">
                <wp:simplePos x="0" y="0"/>
                <wp:positionH relativeFrom="column">
                  <wp:posOffset>247015</wp:posOffset>
                </wp:positionH>
                <wp:positionV relativeFrom="paragraph">
                  <wp:posOffset>2775585</wp:posOffset>
                </wp:positionV>
                <wp:extent cx="5094605" cy="0"/>
                <wp:effectExtent l="0" t="4445" r="0" b="5080"/>
                <wp:wrapNone/>
                <wp:docPr id="12" name="直接连接符 12"/>
                <wp:cNvGraphicFramePr/>
                <a:graphic xmlns:a="http://schemas.openxmlformats.org/drawingml/2006/main">
                  <a:graphicData uri="http://schemas.microsoft.com/office/word/2010/wordprocessingShape">
                    <wps:wsp>
                      <wps:cNvCnPr/>
                      <wps:spPr>
                        <a:xfrm>
                          <a:off x="1390015" y="3689985"/>
                          <a:ext cx="50946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45pt;margin-top:218.55pt;height:0pt;width:401.15pt;z-index:251663360;mso-width-relative:page;mso-height-relative:page;" filled="f" stroked="t" coordsize="21600,21600" o:gfxdata="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">
                <v:fill on="f" focussize="0,0"/>
                <v:stroke weight="0.5pt" color="#000000 [3213]" miterlimit="8" joinstyle="miter"/>
                <v:imagedata o:title=""/>
                <o:lock v:ext="edit" aspectratio="f"/>
              </v:line>
            </w:pict>
          </mc:Fallback>
        </mc:AlternateContent>
      </w:r>
      <w:r>
        <w:rPr>
          <w:sz w:val="21"/>
        </w:rPr>
        <mc:AlternateContent>
          <mc:Choice Requires="wpg">
            <w:drawing>
              <wp:anchor distT="0" distB="0" distL="114300" distR="114300" simplePos="0" relativeHeight="251660288" behindDoc="0" locked="0" layoutInCell="1" allowOverlap="1">
                <wp:simplePos x="0" y="0"/>
                <wp:positionH relativeFrom="column">
                  <wp:posOffset>-610235</wp:posOffset>
                </wp:positionH>
                <wp:positionV relativeFrom="paragraph">
                  <wp:posOffset>8461375</wp:posOffset>
                </wp:positionV>
                <wp:extent cx="3471545" cy="2661285"/>
                <wp:effectExtent l="549275" t="549275" r="551180" b="0"/>
                <wp:wrapNone/>
                <wp:docPr id="5" name="组合 5"/>
                <wp:cNvGraphicFramePr/>
                <a:graphic xmlns:a="http://schemas.openxmlformats.org/drawingml/2006/main">
                  <a:graphicData uri="http://schemas.microsoft.com/office/word/2010/wordprocessingGroup">
                    <wpg:wgp>
                      <wpg:cNvGrpSpPr/>
                      <wpg:grpSpPr>
                        <a:xfrm rot="10800000">
                          <a:off x="0" y="0"/>
                          <a:ext cx="3471545" cy="2661285"/>
                          <a:chOff x="14302" y="-1810"/>
                          <a:chExt cx="5467" cy="4191"/>
                        </a:xfrm>
                      </wpg:grpSpPr>
                      <wps:wsp>
                        <wps:cNvPr id="9" name="直角三角形 5"/>
                        <wps:cNvSpPr/>
                        <wps:spPr>
                          <a:xfrm rot="18900000">
                            <a:off x="14302" y="-1789"/>
                            <a:ext cx="4171" cy="4171"/>
                          </a:xfrm>
                          <a:prstGeom prst="rtTriangle">
                            <a:avLst/>
                          </a:prstGeom>
                          <a:solidFill>
                            <a:schemeClr val="accent4">
                              <a:lumMod val="40000"/>
                              <a:lumOff val="60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直角三角形 4"/>
                        <wps:cNvSpPr/>
                        <wps:spPr>
                          <a:xfrm rot="18900000">
                            <a:off x="15599" y="-1810"/>
                            <a:ext cx="4171" cy="4171"/>
                          </a:xfrm>
                          <a:prstGeom prst="rtTriangle">
                            <a:avLst/>
                          </a:prstGeom>
                          <a:solidFill>
                            <a:schemeClr val="accent5">
                              <a:lumMod val="60000"/>
                              <a:lumOff val="40000"/>
                              <a:alpha val="7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8.05pt;margin-top:666.25pt;height:209.55pt;width:273.35pt;rotation:11796480f;z-index:251660288;mso-width-relative:page;mso-height-relative:page;" coordorigin="14302,-1810" coordsize="5467,4191" o:gfxdata="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">
                <o:lock v:ext="edit" aspectratio="f"/>
                <v:shape id="直角三角形 5" o:spid="_x0000_s1026" o:spt="6" type="#_x0000_t6" style="position:absolute;left:14302;top:-1789;height:4171;width:4171;rotation:-2949120f;v-text-anchor:middle;" fillcolor="#FFE699 [1303]" filled="t" stroked="f" coordsize="21600,21600" o:gfxdata="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">
                  <v:fill on="t" opacity="30801f" focussize="0,0"/>
                  <v:stroke on="f" weight="1pt" miterlimit="8" joinstyle="miter"/>
                  <v:imagedata o:title=""/>
                  <o:lock v:ext="edit" aspectratio="f"/>
                </v:shape>
                <v:shape id="直角三角形 4" o:spid="_x0000_s1026" o:spt="6" type="#_x0000_t6" style="position:absolute;left:15599;top:-1810;height:4171;width:4171;rotation:-2949120f;v-text-anchor:middle;" fillcolor="#8FAADC [1944]" filled="t" stroked="f" coordsize="21600,21600" o:gfxdata="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">
                  <v:fill on="t" opacity="47185f" focussize="0,0"/>
                  <v:stroke on="f" weight="1pt" miterlimit="8" joinstyle="miter"/>
                  <v:imagedata o:title=""/>
                  <o:lock v:ext="edit" aspectratio="f"/>
                </v:shape>
              </v:group>
            </w:pict>
          </mc:Fallback>
        </mc:AlternateContent>
      </w:r>
      <w:r>
        <w:rPr>
          <w:sz w:val="21"/>
        </w:rPr>
        <mc:AlternateContent>
          <mc:Choice Requires="wpg">
            <w:drawing>
              <wp:anchor distT="0" distB="0" distL="114300" distR="114300" simplePos="0" relativeHeight="251659264" behindDoc="0" locked="0" layoutInCell="1" allowOverlap="1">
                <wp:simplePos x="0" y="0"/>
                <wp:positionH relativeFrom="column">
                  <wp:posOffset>2400300</wp:posOffset>
                </wp:positionH>
                <wp:positionV relativeFrom="paragraph">
                  <wp:posOffset>-2243455</wp:posOffset>
                </wp:positionV>
                <wp:extent cx="3471545" cy="2661285"/>
                <wp:effectExtent l="548640" t="0" r="551815" b="548640"/>
                <wp:wrapNone/>
                <wp:docPr id="17" name="组合 17"/>
                <wp:cNvGraphicFramePr/>
                <a:graphic xmlns:a="http://schemas.openxmlformats.org/drawingml/2006/main">
                  <a:graphicData uri="http://schemas.microsoft.com/office/word/2010/wordprocessingGroup">
                    <wpg:wgp>
                      <wpg:cNvGrpSpPr/>
                      <wpg:grpSpPr>
                        <a:xfrm>
                          <a:off x="0" y="0"/>
                          <a:ext cx="3471545" cy="2661285"/>
                          <a:chOff x="14302" y="-1810"/>
                          <a:chExt cx="5467" cy="4191"/>
                        </a:xfrm>
                      </wpg:grpSpPr>
                      <wps:wsp>
                        <wps:cNvPr id="18" name="直角三角形 5"/>
                        <wps:cNvSpPr/>
                        <wps:spPr>
                          <a:xfrm rot="18900000">
                            <a:off x="14302" y="-1789"/>
                            <a:ext cx="4171" cy="4171"/>
                          </a:xfrm>
                          <a:prstGeom prst="rtTriangle">
                            <a:avLst/>
                          </a:prstGeom>
                          <a:solidFill>
                            <a:schemeClr val="accent4">
                              <a:lumMod val="40000"/>
                              <a:lumOff val="60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直角三角形 4"/>
                        <wps:cNvSpPr/>
                        <wps:spPr>
                          <a:xfrm rot="18900000">
                            <a:off x="15599" y="-1810"/>
                            <a:ext cx="4171" cy="4171"/>
                          </a:xfrm>
                          <a:prstGeom prst="rtTriangle">
                            <a:avLst/>
                          </a:prstGeom>
                          <a:solidFill>
                            <a:schemeClr val="accent5">
                              <a:lumMod val="60000"/>
                              <a:lumOff val="40000"/>
                              <a:alpha val="7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9pt;margin-top:-176.65pt;height:209.55pt;width:273.35pt;z-index:251659264;mso-width-relative:page;mso-height-relative:page;" coordorigin="14302,-1810" coordsize="5467,4191" o:gfxdata="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">
                <o:lock v:ext="edit" aspectratio="f"/>
                <v:shape id="直角三角形 5" o:spid="_x0000_s1026" o:spt="6" type="#_x0000_t6" style="position:absolute;left:14302;top:-1789;height:4171;width:4171;rotation:-2949120f;v-text-anchor:middle;" fillcolor="#FFE699 [1303]" filled="t" stroked="f" coordsize="21600,21600" o:gfxdata="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">
                  <v:fill on="t" opacity="30801f" focussize="0,0"/>
                  <v:stroke on="f" weight="1pt" miterlimit="8" joinstyle="miter"/>
                  <v:imagedata o:title=""/>
                  <o:lock v:ext="edit" aspectratio="f"/>
                </v:shape>
                <v:shape id="直角三角形 4" o:spid="_x0000_s1026" o:spt="6" type="#_x0000_t6" style="position:absolute;left:15599;top:-1810;height:4171;width:4171;rotation:-2949120f;v-text-anchor:middle;" fillcolor="#8FAADC [1944]" filled="t" stroked="f" coordsize="21600,21600" o:gfxdata="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">
                  <v:fill on="t" opacity="47185f" focussize="0,0"/>
                  <v:stroke on="f" weight="1pt" miterlimit="8" joinstyle="miter"/>
                  <v:imagedata o:title=""/>
                  <o:lock v:ext="edit" aspectratio="f"/>
                </v:shape>
              </v:group>
            </w:pict>
          </mc:Fallback>
        </mc:AlternateContent>
      </w:r>
    </w:p>
    <w:tbl>
      <w:tblPr>
        <w:tblStyle w:val="18"/>
        <w:tblpPr w:leftFromText="180" w:rightFromText="180" w:vertAnchor="page" w:horzAnchor="page" w:tblpX="2204" w:tblpY="6458"/>
        <w:tblOverlap w:val="never"/>
        <w:tblW w:w="4800" w:type="pct"/>
        <w:tblInd w:w="0" w:type="dxa"/>
        <w:tblLayout w:type="autofit"/>
        <w:tblCellMar>
          <w:top w:w="56" w:type="dxa"/>
          <w:left w:w="96" w:type="dxa"/>
          <w:bottom w:w="56" w:type="dxa"/>
          <w:right w:w="96" w:type="dxa"/>
        </w:tblCellMar>
      </w:tblPr>
      <w:tblGrid>
        <w:gridCol w:w="2502"/>
        <w:gridCol w:w="2996"/>
        <w:gridCol w:w="2660"/>
      </w:tblGrid>
      <w:tr>
        <w:tblPrEx>
          <w:tblCellMar>
            <w:top w:w="56" w:type="dxa"/>
            <w:left w:w="96" w:type="dxa"/>
            <w:bottom w:w="56" w:type="dxa"/>
            <w:right w:w="96" w:type="dxa"/>
          </w:tblCellMar>
        </w:tblPrEx>
        <w:trPr>
          <w:trHeight w:val="578" w:hRule="atLeast"/>
        </w:trPr>
        <w:tc>
          <w:tcPr>
            <w:tcW w:w="1533" w:type="pct"/>
            <w:tcBorders>
              <w:top w:val="single" w:color="auto" w:sz="4" w:space="0"/>
              <w:left w:val="single" w:color="auto" w:sz="4" w:space="0"/>
              <w:bottom w:val="single" w:color="auto" w:sz="4" w:space="0"/>
              <w:right w:val="single" w:color="auto" w:sz="4" w:space="0"/>
            </w:tcBorders>
            <w:noWrap w:val="0"/>
            <w:vAlign w:val="center"/>
          </w:tcPr>
          <w:p>
            <w:pPr>
              <w:pStyle w:val="31"/>
              <w:snapToGrid w:val="0"/>
              <w:jc w:val="center"/>
              <w:rPr>
                <w:rFonts w:hint="default"/>
                <w:b/>
              </w:rPr>
            </w:pPr>
            <w:r>
              <w:rPr>
                <w:b/>
              </w:rPr>
              <w:t>文档版本</w:t>
            </w:r>
          </w:p>
        </w:tc>
        <w:tc>
          <w:tcPr>
            <w:tcW w:w="1836" w:type="pct"/>
            <w:tcBorders>
              <w:top w:val="single" w:color="auto" w:sz="4" w:space="0"/>
              <w:left w:val="single" w:color="auto" w:sz="4" w:space="0"/>
              <w:bottom w:val="single" w:color="auto" w:sz="4" w:space="0"/>
              <w:right w:val="single" w:color="auto" w:sz="4" w:space="0"/>
            </w:tcBorders>
            <w:noWrap w:val="0"/>
            <w:vAlign w:val="center"/>
          </w:tcPr>
          <w:p>
            <w:pPr>
              <w:pStyle w:val="31"/>
              <w:snapToGrid w:val="0"/>
              <w:jc w:val="center"/>
              <w:rPr>
                <w:rFonts w:hint="default" w:eastAsia="宋体"/>
                <w:lang w:val="en-US" w:eastAsia="zh-CN"/>
              </w:rPr>
            </w:pPr>
            <w:r>
              <w:rPr>
                <w:rFonts w:hint="eastAsia"/>
                <w:lang w:val="en-US" w:eastAsia="zh-CN"/>
              </w:rPr>
              <w:t>02</w:t>
            </w:r>
          </w:p>
        </w:tc>
        <w:tc>
          <w:tcPr>
            <w:tcW w:w="1630" w:type="pct"/>
            <w:vMerge w:val="restart"/>
            <w:tcBorders>
              <w:top w:val="single" w:color="auto" w:sz="4" w:space="0"/>
              <w:left w:val="single" w:color="auto" w:sz="4" w:space="0"/>
              <w:right w:val="single" w:color="auto" w:sz="4" w:space="0"/>
            </w:tcBorders>
            <w:noWrap w:val="0"/>
            <w:vAlign w:val="center"/>
          </w:tcPr>
          <w:p>
            <w:pPr>
              <w:pStyle w:val="31"/>
              <w:snapToGrid w:val="0"/>
              <w:jc w:val="center"/>
              <w:rPr>
                <w:rFonts w:hint="eastAsia"/>
                <w:lang w:val="en-US" w:eastAsia="zh-CN"/>
              </w:rPr>
            </w:pPr>
            <w:r>
              <w:drawing>
                <wp:inline distT="0" distB="0" distL="114300" distR="114300">
                  <wp:extent cx="1333500" cy="322580"/>
                  <wp:effectExtent l="0" t="0" r="0" b="1270"/>
                  <wp:docPr id="59" name="图片 1" descr="y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ydlogo"/>
                          <pic:cNvPicPr>
                            <a:picLocks noChangeAspect="1"/>
                          </pic:cNvPicPr>
                        </pic:nvPicPr>
                        <pic:blipFill>
                          <a:blip r:embed="rId5"/>
                          <a:stretch>
                            <a:fillRect/>
                          </a:stretch>
                        </pic:blipFill>
                        <pic:spPr>
                          <a:xfrm>
                            <a:off x="0" y="0"/>
                            <a:ext cx="1333500" cy="322580"/>
                          </a:xfrm>
                          <a:prstGeom prst="rect">
                            <a:avLst/>
                          </a:prstGeom>
                          <a:ln>
                            <a:noFill/>
                          </a:ln>
                        </pic:spPr>
                      </pic:pic>
                    </a:graphicData>
                  </a:graphic>
                </wp:inline>
              </w:drawing>
            </w:r>
          </w:p>
        </w:tc>
      </w:tr>
      <w:tr>
        <w:tblPrEx>
          <w:tblCellMar>
            <w:top w:w="56" w:type="dxa"/>
            <w:left w:w="96" w:type="dxa"/>
            <w:bottom w:w="56" w:type="dxa"/>
            <w:right w:w="96" w:type="dxa"/>
          </w:tblCellMar>
        </w:tblPrEx>
        <w:trPr>
          <w:trHeight w:val="578" w:hRule="atLeast"/>
        </w:trPr>
        <w:tc>
          <w:tcPr>
            <w:tcW w:w="1533" w:type="pct"/>
            <w:tcBorders>
              <w:top w:val="single" w:color="auto" w:sz="4" w:space="0"/>
              <w:left w:val="single" w:color="auto" w:sz="4" w:space="0"/>
              <w:bottom w:val="single" w:color="auto" w:sz="4" w:space="0"/>
              <w:right w:val="single" w:color="auto" w:sz="4" w:space="0"/>
            </w:tcBorders>
            <w:noWrap w:val="0"/>
            <w:vAlign w:val="center"/>
          </w:tcPr>
          <w:p>
            <w:pPr>
              <w:pStyle w:val="31"/>
              <w:snapToGrid w:val="0"/>
              <w:jc w:val="center"/>
              <w:rPr>
                <w:rFonts w:hint="default"/>
                <w:b/>
              </w:rPr>
            </w:pPr>
            <w:r>
              <w:rPr>
                <w:b/>
              </w:rPr>
              <w:t>发布日期</w:t>
            </w:r>
          </w:p>
        </w:tc>
        <w:tc>
          <w:tcPr>
            <w:tcW w:w="1836" w:type="pct"/>
            <w:tcBorders>
              <w:top w:val="single" w:color="auto" w:sz="4" w:space="0"/>
              <w:left w:val="single" w:color="auto" w:sz="4" w:space="0"/>
              <w:bottom w:val="single" w:color="auto" w:sz="4" w:space="0"/>
              <w:right w:val="single" w:color="auto" w:sz="4" w:space="0"/>
            </w:tcBorders>
            <w:noWrap w:val="0"/>
            <w:vAlign w:val="center"/>
          </w:tcPr>
          <w:p>
            <w:pPr>
              <w:pStyle w:val="31"/>
              <w:snapToGrid w:val="0"/>
              <w:jc w:val="center"/>
              <w:rPr>
                <w:rFonts w:hint="default" w:eastAsia="宋体"/>
                <w:lang w:val="en-US" w:eastAsia="zh-CN"/>
              </w:rPr>
            </w:pPr>
            <w:r>
              <w:rPr>
                <w:rFonts w:hint="eastAsia"/>
                <w:lang w:val="en-US" w:eastAsia="zh-CN"/>
              </w:rPr>
              <w:t>2025-8-19</w:t>
            </w:r>
          </w:p>
        </w:tc>
        <w:tc>
          <w:tcPr>
            <w:tcW w:w="1630" w:type="pct"/>
            <w:vMerge w:val="continue"/>
            <w:tcBorders>
              <w:left w:val="single" w:color="auto" w:sz="4" w:space="0"/>
              <w:bottom w:val="single" w:color="auto" w:sz="4" w:space="0"/>
              <w:right w:val="single" w:color="auto" w:sz="4" w:space="0"/>
            </w:tcBorders>
            <w:noWrap w:val="0"/>
            <w:vAlign w:val="center"/>
          </w:tcPr>
          <w:p>
            <w:pPr>
              <w:pStyle w:val="31"/>
              <w:snapToGrid w:val="0"/>
              <w:jc w:val="center"/>
              <w:rPr>
                <w:rFonts w:hint="eastAsia"/>
                <w:lang w:val="en-US" w:eastAsia="zh-CN"/>
              </w:rPr>
            </w:pPr>
          </w:p>
        </w:tc>
      </w:tr>
    </w:tbl>
    <w:p>
      <w:pPr>
        <w:jc w:val="center"/>
        <w:rPr>
          <w:rFonts w:hint="eastAsia"/>
          <w:b/>
          <w:sz w:val="48"/>
          <w:szCs w:val="48"/>
        </w:r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51664384" behindDoc="0" locked="0" layoutInCell="1" allowOverlap="1">
                <wp:simplePos x="0" y="0"/>
                <wp:positionH relativeFrom="column">
                  <wp:posOffset>3448685</wp:posOffset>
                </wp:positionH>
                <wp:positionV relativeFrom="paragraph">
                  <wp:posOffset>8272780</wp:posOffset>
                </wp:positionV>
                <wp:extent cx="1796415" cy="31115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79641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both"/>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r>
                              <w:rPr>
                                <w:rFonts w:hint="eastAsia" w:ascii="黑体" w:eastAsia="黑体"/>
                                <w:b/>
                                <w:lang w:val="en-US" w:eastAsia="zh-CN"/>
                              </w:rPr>
                              <w:t>北京易达恩能科技有限公司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55pt;margin-top:651.4pt;height:24.5pt;width:141.45pt;z-index:251664384;mso-width-relative:page;mso-height-relative:page;" filled="f" stroked="f" coordsize="21600,21600" o:gfxdata="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">
                <v:fill on="f" focussize="0,0"/>
                <v:stroke on="f" weight="0.5pt"/>
                <v:imagedata o:title=""/>
                <o:lock v:ext="edit" aspectratio="f"/>
                <v:textbox>
                  <w:txbxContent>
                    <w:p>
                      <w:pPr>
                        <w:ind w:left="0" w:leftChars="0" w:firstLine="0" w:firstLineChars="0"/>
                        <w:jc w:val="both"/>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r>
                        <w:rPr>
                          <w:rFonts w:hint="eastAsia" w:ascii="黑体" w:eastAsia="黑体"/>
                          <w:b/>
                          <w:lang w:val="en-US" w:eastAsia="zh-CN"/>
                        </w:rPr>
                        <w:t>北京易达恩能科技有限公司</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238760</wp:posOffset>
                </wp:positionH>
                <wp:positionV relativeFrom="paragraph">
                  <wp:posOffset>1983105</wp:posOffset>
                </wp:positionV>
                <wp:extent cx="4674870" cy="633730"/>
                <wp:effectExtent l="0" t="0" r="0" b="0"/>
                <wp:wrapNone/>
                <wp:docPr id="4" name="文本框 4"/>
                <wp:cNvGraphicFramePr/>
                <a:graphic xmlns:a="http://schemas.openxmlformats.org/drawingml/2006/main">
                  <a:graphicData uri="http://schemas.microsoft.com/office/word/2010/wordprocessingShape">
                    <wps:wsp>
                      <wps:cNvSpPr txBox="1"/>
                      <wps:spPr>
                        <a:xfrm>
                          <a:off x="0" y="0"/>
                          <a:ext cx="4674870" cy="633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bidi w:val="0"/>
                              <w:rPr>
                                <w:rFonts w:hint="eastAsia" w:asciiTheme="minorEastAsia" w:hAnsiTheme="minorEastAsia" w:eastAsiaTheme="minorEastAsia" w:cstheme="minorEastAsia"/>
                                <w:b/>
                                <w:bCs/>
                                <w:sz w:val="52"/>
                                <w:szCs w:val="52"/>
                                <w:lang w:val="en-US" w:eastAsia="zh-CN"/>
                              </w:rPr>
                            </w:pPr>
                            <w:r>
                              <w:rPr>
                                <w:rFonts w:hint="eastAsia" w:asciiTheme="minorEastAsia" w:hAnsiTheme="minorEastAsia" w:eastAsiaTheme="minorEastAsia" w:cstheme="minorEastAsia"/>
                                <w:b/>
                                <w:bCs/>
                                <w:sz w:val="52"/>
                                <w:szCs w:val="52"/>
                                <w:lang w:val="en-US" w:eastAsia="zh-CN"/>
                              </w:rPr>
                              <w:t>智能巡检系统-</w:t>
                            </w:r>
                            <w:r>
                              <w:rPr>
                                <w:rFonts w:hint="eastAsia" w:asciiTheme="minorEastAsia" w:hAnsiTheme="minorEastAsia" w:eastAsiaTheme="minorEastAsia" w:cstheme="minorEastAsia"/>
                                <w:b/>
                                <w:bCs/>
                                <w:sz w:val="52"/>
                                <w:szCs w:val="52"/>
                              </w:rPr>
                              <w:t>故障处理指南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pt;margin-top:156.15pt;height:49.9pt;width:368.1pt;z-index:251662336;mso-width-relative:page;mso-height-relative:page;" filled="f" stroked="f" coordsize="21600,21600" o:gfxdata="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">
                <v:fill on="f" focussize="0,0"/>
                <v:stroke on="f" weight="0.5pt"/>
                <v:imagedata o:title=""/>
                <o:lock v:ext="edit" aspectratio="f"/>
                <v:textbox>
                  <w:txbxContent>
                    <w:p>
                      <w:pPr>
                        <w:bidi w:val="0"/>
                        <w:rPr>
                          <w:rFonts w:hint="eastAsia" w:asciiTheme="minorEastAsia" w:hAnsiTheme="minorEastAsia" w:eastAsiaTheme="minorEastAsia" w:cstheme="minorEastAsia"/>
                          <w:b/>
                          <w:bCs/>
                          <w:sz w:val="52"/>
                          <w:szCs w:val="52"/>
                          <w:lang w:val="en-US" w:eastAsia="zh-CN"/>
                        </w:rPr>
                      </w:pPr>
                      <w:r>
                        <w:rPr>
                          <w:rFonts w:hint="eastAsia" w:asciiTheme="minorEastAsia" w:hAnsiTheme="minorEastAsia" w:eastAsiaTheme="minorEastAsia" w:cstheme="minorEastAsia"/>
                          <w:b/>
                          <w:bCs/>
                          <w:sz w:val="52"/>
                          <w:szCs w:val="52"/>
                          <w:lang w:val="en-US" w:eastAsia="zh-CN"/>
                        </w:rPr>
                        <w:t>智能巡检系统-</w:t>
                      </w:r>
                      <w:r>
                        <w:rPr>
                          <w:rFonts w:hint="eastAsia" w:asciiTheme="minorEastAsia" w:hAnsiTheme="minorEastAsia" w:eastAsiaTheme="minorEastAsia" w:cstheme="minorEastAsia"/>
                          <w:b/>
                          <w:bCs/>
                          <w:sz w:val="52"/>
                          <w:szCs w:val="52"/>
                        </w:rPr>
                        <w:t>故障处理指南</w:t>
                      </w:r>
                    </w:p>
                  </w:txbxContent>
                </v:textbox>
              </v:shape>
            </w:pict>
          </mc:Fallback>
        </mc:AlternateContent>
      </w:r>
    </w:p>
    <w:p>
      <w:pPr>
        <w:pStyle w:val="14"/>
        <w:tabs>
          <w:tab w:val="right" w:leader="dot" w:pos="8306"/>
        </w:tabs>
      </w:pPr>
      <w:bookmarkStart w:id="0" w:name="_Toc26710"/>
      <w:bookmarkStart w:id="1" w:name="_Toc29594"/>
      <w:bookmarkStart w:id="2" w:name="_Toc1534"/>
      <w:bookmarkStart w:id="3" w:name="_Toc13323"/>
    </w:p>
    <w:p>
      <w:pPr>
        <w:pStyle w:val="14"/>
        <w:tabs>
          <w:tab w:val="right" w:leader="dot" w:pos="8306"/>
        </w:tabs>
      </w:pPr>
      <w:bookmarkStart w:id="48" w:name="_GoBack"/>
      <w:bookmarkEnd w:id="48"/>
      <w:r>
        <w:fldChar w:fldCharType="begin"/>
      </w:r>
      <w:r>
        <w:instrText xml:space="preserve">TOC \o "1-3" \h \u </w:instrText>
      </w:r>
      <w:r>
        <w:fldChar w:fldCharType="separate"/>
      </w:r>
      <w:r>
        <w:fldChar w:fldCharType="begin"/>
      </w:r>
      <w:r>
        <w:instrText xml:space="preserve"> HYPERLINK \l _Toc885829147 </w:instrText>
      </w:r>
      <w:r>
        <w:fldChar w:fldCharType="separate"/>
      </w:r>
      <w:r>
        <w:t>前  言</w:t>
      </w:r>
      <w:r>
        <w:tab/>
      </w:r>
      <w:r>
        <w:fldChar w:fldCharType="begin"/>
      </w:r>
      <w:r>
        <w:instrText xml:space="preserve"> PAGEREF _Toc885829147 \h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_Toc2094830753 </w:instrText>
      </w:r>
      <w:r>
        <w:fldChar w:fldCharType="separate"/>
      </w:r>
      <w:r>
        <w:rPr>
          <w:rFonts w:hint="default"/>
          <w:lang w:val="en-US" w:eastAsia="zh-CN"/>
        </w:rPr>
        <w:t xml:space="preserve">1. </w:t>
      </w:r>
      <w:r>
        <w:rPr>
          <w:rFonts w:hint="eastAsia"/>
          <w:lang w:val="en-US" w:eastAsia="zh-CN"/>
        </w:rPr>
        <w:t>故障处理概述</w:t>
      </w:r>
      <w:r>
        <w:tab/>
      </w:r>
      <w:r>
        <w:fldChar w:fldCharType="begin"/>
      </w:r>
      <w:r>
        <w:instrText xml:space="preserve"> PAGEREF _Toc2094830753 \h </w:instrText>
      </w:r>
      <w:r>
        <w:fldChar w:fldCharType="separate"/>
      </w:r>
      <w:r>
        <w:t>3</w:t>
      </w:r>
      <w:r>
        <w:fldChar w:fldCharType="end"/>
      </w:r>
      <w:r>
        <w:fldChar w:fldCharType="end"/>
      </w:r>
    </w:p>
    <w:p>
      <w:pPr>
        <w:pStyle w:val="15"/>
        <w:tabs>
          <w:tab w:val="right" w:leader="dot" w:pos="8306"/>
        </w:tabs>
      </w:pPr>
      <w:r>
        <w:fldChar w:fldCharType="begin"/>
      </w:r>
      <w:r>
        <w:instrText xml:space="preserve"> HYPERLINK \l _Toc663741720 </w:instrText>
      </w:r>
      <w:r>
        <w:fldChar w:fldCharType="separate"/>
      </w:r>
      <w:r>
        <w:rPr>
          <w:rFonts w:hint="default"/>
          <w:lang w:eastAsia="zh-CN"/>
        </w:rPr>
        <w:t xml:space="preserve">1.1. </w:t>
      </w:r>
      <w:r>
        <w:rPr>
          <w:rFonts w:hint="eastAsia"/>
          <w:lang w:eastAsia="zh-CN"/>
        </w:rPr>
        <w:t>系统简介</w:t>
      </w:r>
      <w:r>
        <w:tab/>
      </w:r>
      <w:r>
        <w:fldChar w:fldCharType="begin"/>
      </w:r>
      <w:r>
        <w:instrText xml:space="preserve"> PAGEREF _Toc663741720 \h </w:instrText>
      </w:r>
      <w:r>
        <w:fldChar w:fldCharType="separate"/>
      </w:r>
      <w:r>
        <w:t>3</w:t>
      </w:r>
      <w:r>
        <w:fldChar w:fldCharType="end"/>
      </w:r>
      <w:r>
        <w:fldChar w:fldCharType="end"/>
      </w:r>
    </w:p>
    <w:p>
      <w:pPr>
        <w:pStyle w:val="15"/>
        <w:tabs>
          <w:tab w:val="right" w:leader="dot" w:pos="8306"/>
        </w:tabs>
      </w:pPr>
      <w:r>
        <w:fldChar w:fldCharType="begin"/>
      </w:r>
      <w:r>
        <w:instrText xml:space="preserve"> HYPERLINK \l _Toc196173581 </w:instrText>
      </w:r>
      <w:r>
        <w:fldChar w:fldCharType="separate"/>
      </w:r>
      <w:r>
        <w:rPr>
          <w:rFonts w:hint="default"/>
          <w:lang w:val="en-US" w:eastAsia="zh-CN"/>
        </w:rPr>
        <w:t xml:space="preserve">1.2. </w:t>
      </w:r>
      <w:r>
        <w:rPr>
          <w:rFonts w:hint="eastAsia"/>
          <w:lang w:val="en-US" w:eastAsia="zh-CN"/>
        </w:rPr>
        <w:t>智能巡视系统架构图</w:t>
      </w:r>
      <w:r>
        <w:tab/>
      </w:r>
      <w:r>
        <w:fldChar w:fldCharType="begin"/>
      </w:r>
      <w:r>
        <w:instrText xml:space="preserve"> PAGEREF _Toc196173581 \h </w:instrText>
      </w:r>
      <w:r>
        <w:fldChar w:fldCharType="separate"/>
      </w:r>
      <w:r>
        <w:t>3</w:t>
      </w:r>
      <w:r>
        <w:fldChar w:fldCharType="end"/>
      </w:r>
      <w:r>
        <w:fldChar w:fldCharType="end"/>
      </w:r>
    </w:p>
    <w:p>
      <w:pPr>
        <w:pStyle w:val="15"/>
        <w:tabs>
          <w:tab w:val="right" w:leader="dot" w:pos="8306"/>
        </w:tabs>
      </w:pPr>
      <w:r>
        <w:fldChar w:fldCharType="begin"/>
      </w:r>
      <w:r>
        <w:instrText xml:space="preserve"> HYPERLINK \l _Toc1898054926 </w:instrText>
      </w:r>
      <w:r>
        <w:fldChar w:fldCharType="separate"/>
      </w:r>
      <w:r>
        <w:rPr>
          <w:rFonts w:hint="default"/>
        </w:rPr>
        <w:t xml:space="preserve">1.3. </w:t>
      </w:r>
      <w:r>
        <w:t>故障分类</w:t>
      </w:r>
      <w:r>
        <w:tab/>
      </w:r>
      <w:r>
        <w:fldChar w:fldCharType="begin"/>
      </w:r>
      <w:r>
        <w:instrText xml:space="preserve"> PAGEREF _Toc1898054926 \h </w:instrText>
      </w:r>
      <w:r>
        <w:fldChar w:fldCharType="separate"/>
      </w:r>
      <w:r>
        <w:t>4</w:t>
      </w:r>
      <w:r>
        <w:fldChar w:fldCharType="end"/>
      </w:r>
      <w:r>
        <w:fldChar w:fldCharType="end"/>
      </w:r>
    </w:p>
    <w:p>
      <w:pPr>
        <w:pStyle w:val="15"/>
        <w:tabs>
          <w:tab w:val="right" w:leader="dot" w:pos="8306"/>
        </w:tabs>
      </w:pPr>
      <w:r>
        <w:fldChar w:fldCharType="begin"/>
      </w:r>
      <w:r>
        <w:instrText xml:space="preserve"> HYPERLINK \l _Toc1165748005 </w:instrText>
      </w:r>
      <w:r>
        <w:fldChar w:fldCharType="separate"/>
      </w:r>
      <w:r>
        <w:rPr>
          <w:rFonts w:hint="default"/>
        </w:rPr>
        <w:t xml:space="preserve">1.4. </w:t>
      </w:r>
      <w:r>
        <w:t>故障定位方法</w:t>
      </w:r>
      <w:r>
        <w:tab/>
      </w:r>
      <w:r>
        <w:fldChar w:fldCharType="begin"/>
      </w:r>
      <w:r>
        <w:instrText xml:space="preserve"> PAGEREF _Toc1165748005 \h </w:instrText>
      </w:r>
      <w:r>
        <w:fldChar w:fldCharType="separate"/>
      </w:r>
      <w:r>
        <w:t>4</w:t>
      </w:r>
      <w:r>
        <w:fldChar w:fldCharType="end"/>
      </w:r>
      <w:r>
        <w:fldChar w:fldCharType="end"/>
      </w:r>
    </w:p>
    <w:p>
      <w:pPr>
        <w:pStyle w:val="15"/>
        <w:tabs>
          <w:tab w:val="right" w:leader="dot" w:pos="8306"/>
        </w:tabs>
      </w:pPr>
      <w:r>
        <w:fldChar w:fldCharType="begin"/>
      </w:r>
      <w:r>
        <w:instrText xml:space="preserve"> HYPERLINK \l _Toc81016700 </w:instrText>
      </w:r>
      <w:r>
        <w:fldChar w:fldCharType="separate"/>
      </w:r>
      <w:r>
        <w:rPr>
          <w:rFonts w:hint="default"/>
          <w:lang w:val="en-US" w:eastAsia="zh-CN"/>
        </w:rPr>
        <w:t xml:space="preserve">1.5. </w:t>
      </w:r>
      <w:r>
        <w:t>故障排除方法</w:t>
      </w:r>
      <w:r>
        <w:tab/>
      </w:r>
      <w:r>
        <w:fldChar w:fldCharType="begin"/>
      </w:r>
      <w:r>
        <w:instrText xml:space="preserve"> PAGEREF _Toc81016700 \h </w:instrText>
      </w:r>
      <w:r>
        <w:fldChar w:fldCharType="separate"/>
      </w:r>
      <w:r>
        <w:t>5</w:t>
      </w:r>
      <w:r>
        <w:fldChar w:fldCharType="end"/>
      </w:r>
      <w:r>
        <w:fldChar w:fldCharType="end"/>
      </w:r>
    </w:p>
    <w:p>
      <w:pPr>
        <w:pStyle w:val="14"/>
        <w:tabs>
          <w:tab w:val="right" w:leader="dot" w:pos="8306"/>
        </w:tabs>
      </w:pPr>
      <w:r>
        <w:fldChar w:fldCharType="begin"/>
      </w:r>
      <w:r>
        <w:instrText xml:space="preserve"> HYPERLINK \l _Toc1554683911 </w:instrText>
      </w:r>
      <w:r>
        <w:fldChar w:fldCharType="separate"/>
      </w:r>
      <w:r>
        <w:rPr>
          <w:rFonts w:hint="default"/>
          <w:lang w:eastAsia="zh-CN"/>
        </w:rPr>
        <w:t xml:space="preserve">2. </w:t>
      </w:r>
      <w:r>
        <w:rPr>
          <w:rFonts w:hint="eastAsia"/>
          <w:lang w:val="en-US" w:eastAsia="zh-CN"/>
        </w:rPr>
        <w:t>Ubuntu</w:t>
      </w:r>
      <w:r>
        <w:rPr>
          <w:rFonts w:hint="eastAsia"/>
          <w:lang w:eastAsia="zh-CN"/>
        </w:rPr>
        <w:t>系统</w:t>
      </w:r>
      <w:r>
        <w:t>常见故障</w:t>
      </w:r>
      <w:r>
        <w:tab/>
      </w:r>
      <w:r>
        <w:fldChar w:fldCharType="begin"/>
      </w:r>
      <w:r>
        <w:instrText xml:space="preserve"> PAGEREF _Toc1554683911 \h </w:instrText>
      </w:r>
      <w:r>
        <w:fldChar w:fldCharType="separate"/>
      </w:r>
      <w:r>
        <w:t>5</w:t>
      </w:r>
      <w:r>
        <w:fldChar w:fldCharType="end"/>
      </w:r>
      <w:r>
        <w:fldChar w:fldCharType="end"/>
      </w:r>
    </w:p>
    <w:p>
      <w:pPr>
        <w:pStyle w:val="15"/>
        <w:tabs>
          <w:tab w:val="right" w:leader="dot" w:pos="8306"/>
        </w:tabs>
      </w:pPr>
      <w:r>
        <w:fldChar w:fldCharType="begin"/>
      </w:r>
      <w:r>
        <w:instrText xml:space="preserve"> HYPERLINK \l _Toc1918139783 </w:instrText>
      </w:r>
      <w:r>
        <w:fldChar w:fldCharType="separate"/>
      </w:r>
      <w:r>
        <w:rPr>
          <w:rFonts w:hint="default"/>
          <w:lang w:val="en-US" w:eastAsia="zh-CN"/>
        </w:rPr>
        <w:t xml:space="preserve">2.1. </w:t>
      </w:r>
      <w:r>
        <w:rPr>
          <w:rFonts w:hint="eastAsia"/>
          <w:lang w:val="en-US" w:eastAsia="zh-CN"/>
        </w:rPr>
        <w:t>磁盘空间不足</w:t>
      </w:r>
      <w:r>
        <w:tab/>
      </w:r>
      <w:r>
        <w:fldChar w:fldCharType="begin"/>
      </w:r>
      <w:r>
        <w:instrText xml:space="preserve"> PAGEREF _Toc1918139783 \h </w:instrText>
      </w:r>
      <w:r>
        <w:fldChar w:fldCharType="separate"/>
      </w:r>
      <w:r>
        <w:t>5</w:t>
      </w:r>
      <w:r>
        <w:fldChar w:fldCharType="end"/>
      </w:r>
      <w:r>
        <w:fldChar w:fldCharType="end"/>
      </w:r>
    </w:p>
    <w:p>
      <w:pPr>
        <w:pStyle w:val="15"/>
        <w:tabs>
          <w:tab w:val="right" w:leader="dot" w:pos="8306"/>
        </w:tabs>
      </w:pPr>
      <w:r>
        <w:fldChar w:fldCharType="begin"/>
      </w:r>
      <w:r>
        <w:instrText xml:space="preserve"> HYPERLINK \l _Toc2019026005 </w:instrText>
      </w:r>
      <w:r>
        <w:fldChar w:fldCharType="separate"/>
      </w:r>
      <w:r>
        <w:rPr>
          <w:rFonts w:hint="default"/>
          <w:lang w:val="en-US" w:eastAsia="zh-CN"/>
        </w:rPr>
        <w:t xml:space="preserve">2.2. </w:t>
      </w:r>
      <w:r>
        <w:rPr>
          <w:rFonts w:hint="eastAsia"/>
          <w:lang w:val="en-US" w:eastAsia="zh-CN"/>
        </w:rPr>
        <w:t>用户权限问题</w:t>
      </w:r>
      <w:r>
        <w:tab/>
      </w:r>
      <w:r>
        <w:fldChar w:fldCharType="begin"/>
      </w:r>
      <w:r>
        <w:instrText xml:space="preserve"> PAGEREF _Toc2019026005 \h </w:instrText>
      </w:r>
      <w:r>
        <w:fldChar w:fldCharType="separate"/>
      </w:r>
      <w:r>
        <w:t>6</w:t>
      </w:r>
      <w:r>
        <w:fldChar w:fldCharType="end"/>
      </w:r>
      <w:r>
        <w:fldChar w:fldCharType="end"/>
      </w:r>
    </w:p>
    <w:p>
      <w:pPr>
        <w:pStyle w:val="15"/>
        <w:tabs>
          <w:tab w:val="right" w:leader="dot" w:pos="8306"/>
        </w:tabs>
      </w:pPr>
      <w:r>
        <w:fldChar w:fldCharType="begin"/>
      </w:r>
      <w:r>
        <w:instrText xml:space="preserve"> HYPERLINK \l _Toc1099765339 </w:instrText>
      </w:r>
      <w:r>
        <w:fldChar w:fldCharType="separate"/>
      </w:r>
      <w:r>
        <w:rPr>
          <w:rFonts w:hint="default"/>
        </w:rPr>
        <w:t xml:space="preserve">2.3. </w:t>
      </w:r>
      <w:r>
        <w:t>时间同步问题</w:t>
      </w:r>
      <w:r>
        <w:tab/>
      </w:r>
      <w:r>
        <w:fldChar w:fldCharType="begin"/>
      </w:r>
      <w:r>
        <w:instrText xml:space="preserve"> PAGEREF _Toc1099765339 \h </w:instrText>
      </w:r>
      <w:r>
        <w:fldChar w:fldCharType="separate"/>
      </w:r>
      <w:r>
        <w:t>7</w:t>
      </w:r>
      <w:r>
        <w:fldChar w:fldCharType="end"/>
      </w:r>
      <w:r>
        <w:fldChar w:fldCharType="end"/>
      </w:r>
    </w:p>
    <w:p>
      <w:pPr>
        <w:pStyle w:val="15"/>
        <w:tabs>
          <w:tab w:val="right" w:leader="dot" w:pos="8306"/>
        </w:tabs>
      </w:pPr>
      <w:r>
        <w:fldChar w:fldCharType="begin"/>
      </w:r>
      <w:r>
        <w:instrText xml:space="preserve"> HYPERLINK \l _Toc346694145 </w:instrText>
      </w:r>
      <w:r>
        <w:fldChar w:fldCharType="separate"/>
      </w:r>
      <w:r>
        <w:rPr>
          <w:rFonts w:hint="default"/>
          <w:lang w:val="en-US" w:eastAsia="zh-CN"/>
        </w:rPr>
        <w:t xml:space="preserve">2.4. </w:t>
      </w:r>
      <w:r>
        <w:rPr>
          <w:rFonts w:hint="eastAsia"/>
          <w:lang w:val="en-US" w:eastAsia="zh-CN"/>
        </w:rPr>
        <w:t>摄像头流拉取失败</w:t>
      </w:r>
      <w:r>
        <w:tab/>
      </w:r>
      <w:r>
        <w:fldChar w:fldCharType="begin"/>
      </w:r>
      <w:r>
        <w:instrText xml:space="preserve"> PAGEREF _Toc346694145 \h </w:instrText>
      </w:r>
      <w:r>
        <w:fldChar w:fldCharType="separate"/>
      </w:r>
      <w:r>
        <w:t>8</w:t>
      </w:r>
      <w:r>
        <w:fldChar w:fldCharType="end"/>
      </w:r>
      <w:r>
        <w:fldChar w:fldCharType="end"/>
      </w:r>
    </w:p>
    <w:p>
      <w:pPr>
        <w:pStyle w:val="15"/>
        <w:tabs>
          <w:tab w:val="right" w:leader="dot" w:pos="8306"/>
        </w:tabs>
      </w:pPr>
      <w:r>
        <w:fldChar w:fldCharType="begin"/>
      </w:r>
      <w:r>
        <w:instrText xml:space="preserve"> HYPERLINK \l _Toc171977588 </w:instrText>
      </w:r>
      <w:r>
        <w:fldChar w:fldCharType="separate"/>
      </w:r>
      <w:r>
        <w:rPr>
          <w:rFonts w:hint="default"/>
          <w:lang w:val="en-US" w:eastAsia="zh-CN"/>
        </w:rPr>
        <w:t xml:space="preserve">2.5. </w:t>
      </w:r>
      <w:r>
        <w:rPr>
          <w:rFonts w:hint="eastAsia"/>
          <w:lang w:val="en-US" w:eastAsia="zh-CN"/>
        </w:rPr>
        <w:t>巡检任务执行失败</w:t>
      </w:r>
      <w:r>
        <w:tab/>
      </w:r>
      <w:r>
        <w:fldChar w:fldCharType="begin"/>
      </w:r>
      <w:r>
        <w:instrText xml:space="preserve"> PAGEREF _Toc171977588 \h </w:instrText>
      </w:r>
      <w:r>
        <w:fldChar w:fldCharType="separate"/>
      </w:r>
      <w:r>
        <w:t>9</w:t>
      </w:r>
      <w:r>
        <w:fldChar w:fldCharType="end"/>
      </w:r>
      <w:r>
        <w:fldChar w:fldCharType="end"/>
      </w:r>
    </w:p>
    <w:p>
      <w:pPr>
        <w:pStyle w:val="15"/>
        <w:tabs>
          <w:tab w:val="right" w:leader="dot" w:pos="8306"/>
        </w:tabs>
      </w:pPr>
      <w:r>
        <w:fldChar w:fldCharType="begin"/>
      </w:r>
      <w:r>
        <w:instrText xml:space="preserve"> HYPERLINK \l _Toc1002389258 </w:instrText>
      </w:r>
      <w:r>
        <w:fldChar w:fldCharType="separate"/>
      </w:r>
      <w:r>
        <w:rPr>
          <w:rFonts w:hint="default"/>
          <w:lang w:val="en-US" w:eastAsia="zh-CN"/>
        </w:rPr>
        <w:t xml:space="preserve">2.6. </w:t>
      </w:r>
      <w:r>
        <w:rPr>
          <w:rFonts w:hint="eastAsia"/>
          <w:lang w:val="en-US" w:eastAsia="zh-CN"/>
        </w:rPr>
        <w:t>巡检结果异常巡</w:t>
      </w:r>
      <w:r>
        <w:tab/>
      </w:r>
      <w:r>
        <w:fldChar w:fldCharType="begin"/>
      </w:r>
      <w:r>
        <w:instrText xml:space="preserve"> PAGEREF _Toc1002389258 \h </w:instrText>
      </w:r>
      <w:r>
        <w:fldChar w:fldCharType="separate"/>
      </w:r>
      <w:r>
        <w:t>10</w:t>
      </w:r>
      <w:r>
        <w:fldChar w:fldCharType="end"/>
      </w:r>
      <w:r>
        <w:fldChar w:fldCharType="end"/>
      </w:r>
    </w:p>
    <w:p>
      <w:pPr>
        <w:pStyle w:val="11"/>
        <w:tabs>
          <w:tab w:val="right" w:leader="dot" w:pos="8306"/>
        </w:tabs>
      </w:pPr>
      <w:r>
        <w:fldChar w:fldCharType="begin"/>
      </w:r>
      <w:r>
        <w:instrText xml:space="preserve"> HYPERLINK \l _Toc1814344315 </w:instrText>
      </w:r>
      <w:r>
        <w:fldChar w:fldCharType="separate"/>
      </w:r>
      <w:r>
        <w:rPr>
          <w:rFonts w:hint="default"/>
          <w:lang w:val="en-US" w:eastAsia="zh-CN"/>
        </w:rPr>
        <w:t xml:space="preserve">2.6.1. </w:t>
      </w:r>
      <w:r>
        <w:tab/>
      </w:r>
      <w:r>
        <w:fldChar w:fldCharType="begin"/>
      </w:r>
      <w:r>
        <w:instrText xml:space="preserve"> PAGEREF _Toc1814344315 \h </w:instrText>
      </w:r>
      <w:r>
        <w:fldChar w:fldCharType="separate"/>
      </w:r>
      <w:r>
        <w:t>12</w:t>
      </w:r>
      <w:r>
        <w:fldChar w:fldCharType="end"/>
      </w:r>
      <w:r>
        <w:fldChar w:fldCharType="end"/>
      </w:r>
    </w:p>
    <w:p>
      <w:pPr>
        <w:pStyle w:val="14"/>
        <w:tabs>
          <w:tab w:val="right" w:leader="dot" w:pos="8306"/>
        </w:tabs>
      </w:pPr>
      <w:r>
        <w:fldChar w:fldCharType="begin"/>
      </w:r>
      <w:r>
        <w:instrText xml:space="preserve"> HYPERLINK \l _Toc294506915 </w:instrText>
      </w:r>
      <w:r>
        <w:fldChar w:fldCharType="separate"/>
      </w:r>
      <w:r>
        <w:rPr>
          <w:rFonts w:hint="default"/>
          <w:lang w:val="en-US" w:eastAsia="zh-CN"/>
        </w:rPr>
        <w:t xml:space="preserve">3. </w:t>
      </w:r>
      <w:r>
        <w:rPr>
          <w:rFonts w:hint="eastAsia"/>
          <w:lang w:val="en-US" w:eastAsia="zh-CN"/>
        </w:rPr>
        <w:t>数据库常见故障</w:t>
      </w:r>
      <w:r>
        <w:tab/>
      </w:r>
      <w:r>
        <w:fldChar w:fldCharType="begin"/>
      </w:r>
      <w:r>
        <w:instrText xml:space="preserve"> PAGEREF _Toc294506915 \h </w:instrText>
      </w:r>
      <w:r>
        <w:fldChar w:fldCharType="separate"/>
      </w:r>
      <w:r>
        <w:t>12</w:t>
      </w:r>
      <w:r>
        <w:fldChar w:fldCharType="end"/>
      </w:r>
      <w:r>
        <w:fldChar w:fldCharType="end"/>
      </w:r>
    </w:p>
    <w:p>
      <w:pPr>
        <w:pStyle w:val="15"/>
        <w:tabs>
          <w:tab w:val="right" w:leader="dot" w:pos="8306"/>
        </w:tabs>
      </w:pPr>
      <w:r>
        <w:fldChar w:fldCharType="begin"/>
      </w:r>
      <w:r>
        <w:instrText xml:space="preserve"> HYPERLINK \l _Toc603432778 </w:instrText>
      </w:r>
      <w:r>
        <w:fldChar w:fldCharType="separate"/>
      </w:r>
      <w:r>
        <w:rPr>
          <w:rFonts w:hint="default"/>
          <w:lang w:val="en-US" w:eastAsia="zh-CN"/>
        </w:rPr>
        <w:t xml:space="preserve">3.1. </w:t>
      </w:r>
      <w:r>
        <w:rPr>
          <w:rFonts w:hint="eastAsia"/>
          <w:lang w:val="en-US" w:eastAsia="zh-CN"/>
        </w:rPr>
        <w:t>数据库CPU使用率过高导致业务响应慢</w:t>
      </w:r>
      <w:r>
        <w:tab/>
      </w:r>
      <w:r>
        <w:fldChar w:fldCharType="begin"/>
      </w:r>
      <w:r>
        <w:instrText xml:space="preserve"> PAGEREF _Toc603432778 \h </w:instrText>
      </w:r>
      <w:r>
        <w:fldChar w:fldCharType="separate"/>
      </w:r>
      <w:r>
        <w:t>12</w:t>
      </w:r>
      <w:r>
        <w:fldChar w:fldCharType="end"/>
      </w:r>
      <w:r>
        <w:fldChar w:fldCharType="end"/>
      </w:r>
    </w:p>
    <w:p>
      <w:pPr>
        <w:pStyle w:val="15"/>
        <w:tabs>
          <w:tab w:val="right" w:leader="dot" w:pos="8306"/>
        </w:tabs>
      </w:pPr>
      <w:r>
        <w:fldChar w:fldCharType="begin"/>
      </w:r>
      <w:r>
        <w:instrText xml:space="preserve"> HYPERLINK \l _Toc1803007557 </w:instrText>
      </w:r>
      <w:r>
        <w:fldChar w:fldCharType="separate"/>
      </w:r>
      <w:r>
        <w:rPr>
          <w:rFonts w:hint="default"/>
        </w:rPr>
        <w:t xml:space="preserve">3.2. </w:t>
      </w:r>
      <w:r>
        <w:t>数据库连接数耗尽</w:t>
      </w:r>
      <w:r>
        <w:tab/>
      </w:r>
      <w:r>
        <w:fldChar w:fldCharType="begin"/>
      </w:r>
      <w:r>
        <w:instrText xml:space="preserve"> PAGEREF _Toc1803007557 \h </w:instrText>
      </w:r>
      <w:r>
        <w:fldChar w:fldCharType="separate"/>
      </w:r>
      <w:r>
        <w:t>14</w:t>
      </w:r>
      <w:r>
        <w:fldChar w:fldCharType="end"/>
      </w:r>
      <w:r>
        <w:fldChar w:fldCharType="end"/>
      </w:r>
    </w:p>
    <w:p>
      <w:pPr>
        <w:pStyle w:val="15"/>
        <w:tabs>
          <w:tab w:val="right" w:leader="dot" w:pos="8306"/>
        </w:tabs>
      </w:pPr>
      <w:r>
        <w:fldChar w:fldCharType="begin"/>
      </w:r>
      <w:r>
        <w:instrText xml:space="preserve"> HYPERLINK \l _Toc1705683544 </w:instrText>
      </w:r>
      <w:r>
        <w:fldChar w:fldCharType="separate"/>
      </w:r>
      <w:r>
        <w:rPr>
          <w:rFonts w:hint="default"/>
        </w:rPr>
        <w:t xml:space="preserve">3.3. </w:t>
      </w:r>
      <w:r>
        <w:t>磁盘空间不足导致数据库只读</w:t>
      </w:r>
      <w:r>
        <w:tab/>
      </w:r>
      <w:r>
        <w:fldChar w:fldCharType="begin"/>
      </w:r>
      <w:r>
        <w:instrText xml:space="preserve"> PAGEREF _Toc1705683544 \h </w:instrText>
      </w:r>
      <w:r>
        <w:fldChar w:fldCharType="separate"/>
      </w:r>
      <w:r>
        <w:t>15</w:t>
      </w:r>
      <w:r>
        <w:fldChar w:fldCharType="end"/>
      </w:r>
      <w:r>
        <w:fldChar w:fldCharType="end"/>
      </w:r>
    </w:p>
    <w:p>
      <w:pPr>
        <w:pStyle w:val="14"/>
        <w:tabs>
          <w:tab w:val="right" w:leader="dot" w:pos="8306"/>
        </w:tabs>
      </w:pPr>
      <w:r>
        <w:fldChar w:fldCharType="begin"/>
      </w:r>
      <w:r>
        <w:instrText xml:space="preserve"> HYPERLINK \l _Toc850464079 </w:instrText>
      </w:r>
      <w:r>
        <w:fldChar w:fldCharType="separate"/>
      </w:r>
      <w:r>
        <w:rPr>
          <w:rFonts w:hint="default"/>
          <w:lang w:val="en-US" w:eastAsia="zh-CN"/>
        </w:rPr>
        <w:t xml:space="preserve">4. </w:t>
      </w:r>
      <w:r>
        <w:rPr>
          <w:rFonts w:hint="eastAsia"/>
          <w:lang w:val="en-US" w:eastAsia="zh-CN"/>
        </w:rPr>
        <w:t>算法常见故障</w:t>
      </w:r>
      <w:r>
        <w:tab/>
      </w:r>
      <w:r>
        <w:fldChar w:fldCharType="begin"/>
      </w:r>
      <w:r>
        <w:instrText xml:space="preserve"> PAGEREF _Toc850464079 \h </w:instrText>
      </w:r>
      <w:r>
        <w:fldChar w:fldCharType="separate"/>
      </w:r>
      <w:r>
        <w:t>16</w:t>
      </w:r>
      <w:r>
        <w:fldChar w:fldCharType="end"/>
      </w:r>
      <w:r>
        <w:fldChar w:fldCharType="end"/>
      </w:r>
    </w:p>
    <w:p>
      <w:pPr>
        <w:pStyle w:val="15"/>
        <w:tabs>
          <w:tab w:val="right" w:leader="dot" w:pos="8306"/>
        </w:tabs>
      </w:pPr>
      <w:r>
        <w:fldChar w:fldCharType="begin"/>
      </w:r>
      <w:r>
        <w:instrText xml:space="preserve"> HYPERLINK \l _Toc792997402 </w:instrText>
      </w:r>
      <w:r>
        <w:fldChar w:fldCharType="separate"/>
      </w:r>
      <w:r>
        <w:rPr>
          <w:rFonts w:hint="default"/>
        </w:rPr>
        <w:t xml:space="preserve">4.1. </w:t>
      </w:r>
      <w:r>
        <w:rPr>
          <w:rFonts w:hint="eastAsia"/>
          <w:lang w:val="en-US" w:eastAsia="zh-CN"/>
        </w:rPr>
        <w:t>deformation</w:t>
      </w:r>
      <w:r>
        <w:rPr>
          <w:rFonts w:hint="eastAsia"/>
          <w:lang w:eastAsia="zh-CN"/>
        </w:rPr>
        <w:t>算法启动失败</w:t>
      </w:r>
      <w:r>
        <w:tab/>
      </w:r>
      <w:r>
        <w:fldChar w:fldCharType="begin"/>
      </w:r>
      <w:r>
        <w:instrText xml:space="preserve"> PAGEREF _Toc792997402 \h </w:instrText>
      </w:r>
      <w:r>
        <w:fldChar w:fldCharType="separate"/>
      </w:r>
      <w:r>
        <w:t>16</w:t>
      </w:r>
      <w:r>
        <w:fldChar w:fldCharType="end"/>
      </w:r>
      <w:r>
        <w:fldChar w:fldCharType="end"/>
      </w:r>
    </w:p>
    <w:p>
      <w:pPr>
        <w:pStyle w:val="15"/>
        <w:tabs>
          <w:tab w:val="right" w:leader="dot" w:pos="8306"/>
        </w:tabs>
      </w:pPr>
      <w:r>
        <w:fldChar w:fldCharType="begin"/>
      </w:r>
      <w:r>
        <w:instrText xml:space="preserve"> HYPERLINK \l _Toc864943648 </w:instrText>
      </w:r>
      <w:r>
        <w:fldChar w:fldCharType="separate"/>
      </w:r>
      <w:r>
        <w:rPr>
          <w:rFonts w:hint="default"/>
          <w:lang w:val="en-US" w:eastAsia="zh-CN"/>
        </w:rPr>
        <w:t>4.2. defect_semantics</w:t>
      </w:r>
      <w:r>
        <w:rPr>
          <w:rFonts w:hint="eastAsia"/>
          <w:lang w:val="en-US" w:eastAsia="zh-CN"/>
        </w:rPr>
        <w:t>算法启动失败</w:t>
      </w:r>
      <w:r>
        <w:tab/>
      </w:r>
      <w:r>
        <w:fldChar w:fldCharType="begin"/>
      </w:r>
      <w:r>
        <w:instrText xml:space="preserve"> PAGEREF _Toc864943648 \h </w:instrText>
      </w:r>
      <w:r>
        <w:fldChar w:fldCharType="separate"/>
      </w:r>
      <w:r>
        <w:t>17</w:t>
      </w:r>
      <w:r>
        <w:fldChar w:fldCharType="end"/>
      </w:r>
      <w:r>
        <w:fldChar w:fldCharType="end"/>
      </w:r>
    </w:p>
    <w:p>
      <w:pPr>
        <w:pStyle w:val="32"/>
        <w:outlineLvl w:val="9"/>
        <w:rPr>
          <w:rFonts w:hint="default"/>
        </w:rPr>
      </w:pPr>
      <w:r>
        <w:fldChar w:fldCharType="end"/>
      </w:r>
      <w:bookmarkStart w:id="4" w:name="_Toc885829147"/>
      <w:r>
        <w:t>前  言</w:t>
      </w:r>
      <w:bookmarkEnd w:id="0"/>
      <w:bookmarkEnd w:id="1"/>
      <w:bookmarkEnd w:id="2"/>
      <w:bookmarkEnd w:id="3"/>
      <w:bookmarkEnd w:id="4"/>
    </w:p>
    <w:p>
      <w:pPr>
        <w:bidi w:val="0"/>
        <w:rPr>
          <w:rFonts w:hint="default"/>
          <w:b/>
          <w:bCs/>
          <w:sz w:val="36"/>
          <w:szCs w:val="36"/>
          <w:lang w:eastAsia="zh-CN"/>
        </w:rPr>
      </w:pPr>
      <w:bookmarkStart w:id="5" w:name="_Toc4424"/>
      <w:bookmarkStart w:id="6" w:name="_Toc3354"/>
      <w:bookmarkStart w:id="7" w:name="_Toc3925"/>
      <w:bookmarkStart w:id="8" w:name="_Toc28735"/>
      <w:r>
        <w:rPr>
          <w:b/>
          <w:bCs/>
          <w:sz w:val="36"/>
          <w:szCs w:val="36"/>
          <w:lang w:eastAsia="zh-CN"/>
        </w:rPr>
        <w:t>概述</w:t>
      </w:r>
      <w:bookmarkEnd w:id="5"/>
      <w:bookmarkEnd w:id="6"/>
      <w:bookmarkEnd w:id="7"/>
      <w:bookmarkEnd w:id="8"/>
    </w:p>
    <w:p>
      <w:pPr>
        <w:rPr>
          <w:rFonts w:hint="default"/>
        </w:rPr>
      </w:pPr>
      <w:r>
        <w:rPr>
          <w:rFonts w:hint="eastAsia"/>
        </w:rPr>
        <w:t>本文档介绍</w:t>
      </w:r>
      <w:r>
        <w:rPr>
          <w:rFonts w:hint="eastAsia"/>
          <w:lang w:val="en-US" w:eastAsia="zh-CN"/>
        </w:rPr>
        <w:t>智能巡视</w:t>
      </w:r>
      <w:r>
        <w:rPr>
          <w:rFonts w:hint="eastAsia"/>
        </w:rPr>
        <w:t>系统在运营中可能遇到的故障，用于您在处理故障和用户投诉时参考。</w:t>
      </w:r>
    </w:p>
    <w:p>
      <w:pPr>
        <w:bidi w:val="0"/>
        <w:rPr>
          <w:rFonts w:hint="default"/>
          <w:b/>
          <w:bCs/>
          <w:sz w:val="36"/>
          <w:szCs w:val="36"/>
          <w:lang w:eastAsia="zh-CN"/>
        </w:rPr>
      </w:pPr>
      <w:bookmarkStart w:id="9" w:name="_Toc12459"/>
      <w:bookmarkStart w:id="10" w:name="_Toc31725"/>
      <w:bookmarkStart w:id="11" w:name="_Toc13006"/>
      <w:bookmarkStart w:id="12" w:name="_Toc23335"/>
      <w:r>
        <w:rPr>
          <w:b/>
          <w:bCs/>
          <w:sz w:val="36"/>
          <w:szCs w:val="36"/>
          <w:lang w:eastAsia="zh-CN"/>
        </w:rPr>
        <w:t>读者对象</w:t>
      </w:r>
      <w:bookmarkEnd w:id="9"/>
      <w:bookmarkEnd w:id="10"/>
      <w:bookmarkEnd w:id="11"/>
      <w:bookmarkEnd w:id="12"/>
    </w:p>
    <w:p>
      <w:pPr>
        <w:rPr>
          <w:rFonts w:hint="default"/>
        </w:rPr>
      </w:pPr>
      <w:r>
        <w:t>本文档主要适用于以下工程师：</w:t>
      </w:r>
    </w:p>
    <w:p>
      <w:pPr>
        <w:pStyle w:val="26"/>
        <w:rPr>
          <w:rFonts w:hint="default"/>
        </w:rPr>
      </w:pPr>
      <w:r>
        <w:t>维护工程师</w:t>
      </w:r>
    </w:p>
    <w:p>
      <w:pPr>
        <w:pStyle w:val="26"/>
        <w:rPr>
          <w:rFonts w:hint="default"/>
        </w:rPr>
      </w:pPr>
      <w:r>
        <w:t>技术支持工程师</w:t>
      </w:r>
    </w:p>
    <w:p>
      <w:pPr>
        <w:pStyle w:val="26"/>
        <w:numPr>
          <w:ilvl w:val="0"/>
          <w:numId w:val="0"/>
        </w:numPr>
        <w:ind w:left="1701" w:leftChars="0"/>
        <w:rPr>
          <w:rFonts w:hint="default"/>
        </w:rPr>
      </w:pPr>
    </w:p>
    <w:p>
      <w:pPr>
        <w:bidi w:val="0"/>
        <w:rPr>
          <w:rFonts w:hint="default"/>
          <w:b/>
          <w:bCs/>
          <w:sz w:val="36"/>
          <w:szCs w:val="36"/>
          <w:lang w:eastAsia="zh-CN"/>
        </w:rPr>
      </w:pPr>
      <w:bookmarkStart w:id="13" w:name="_Toc13142"/>
      <w:bookmarkStart w:id="14" w:name="_Toc5841"/>
      <w:bookmarkStart w:id="15" w:name="_Toc6463"/>
      <w:bookmarkStart w:id="16" w:name="_Toc27833"/>
      <w:r>
        <w:rPr>
          <w:b/>
          <w:bCs/>
          <w:sz w:val="36"/>
          <w:szCs w:val="36"/>
          <w:lang w:eastAsia="zh-CN"/>
        </w:rPr>
        <w:t>修改记录</w:t>
      </w:r>
      <w:bookmarkEnd w:id="13"/>
      <w:bookmarkEnd w:id="14"/>
      <w:bookmarkEnd w:id="15"/>
      <w:bookmarkEnd w:id="16"/>
    </w:p>
    <w:tbl>
      <w:tblPr>
        <w:tblStyle w:val="18"/>
        <w:tblW w:w="79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5"/>
        <w:gridCol w:w="2073"/>
        <w:gridCol w:w="42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036" w:type="pct"/>
            <w:tcBorders>
              <w:top w:val="single" w:color="000000" w:sz="6" w:space="0"/>
              <w:left w:val="single" w:color="auto" w:sz="6" w:space="0"/>
              <w:bottom w:val="single" w:color="000000" w:sz="6" w:space="0"/>
              <w:right w:val="single" w:color="000000" w:sz="6" w:space="0"/>
            </w:tcBorders>
            <w:shd w:val="clear" w:color="auto" w:fill="D9D9D9"/>
            <w:noWrap w:val="0"/>
            <w:vAlign w:val="top"/>
          </w:tcPr>
          <w:p>
            <w:pPr>
              <w:pStyle w:val="23"/>
              <w:rPr>
                <w:rFonts w:hint="default"/>
              </w:rPr>
            </w:pPr>
            <w:r>
              <w:rPr>
                <w:b/>
              </w:rPr>
              <w:t>文档版本</w:t>
            </w:r>
          </w:p>
        </w:tc>
        <w:tc>
          <w:tcPr>
            <w:tcW w:w="1305" w:type="pct"/>
            <w:tcBorders>
              <w:top w:val="single" w:color="000000" w:sz="6" w:space="0"/>
              <w:left w:val="single" w:color="auto" w:sz="6" w:space="0"/>
              <w:bottom w:val="single" w:color="000000" w:sz="6" w:space="0"/>
              <w:right w:val="single" w:color="000000" w:sz="6" w:space="0"/>
            </w:tcBorders>
            <w:shd w:val="clear" w:color="auto" w:fill="D9D9D9"/>
            <w:noWrap w:val="0"/>
            <w:vAlign w:val="top"/>
          </w:tcPr>
          <w:p>
            <w:pPr>
              <w:pStyle w:val="23"/>
              <w:rPr>
                <w:rFonts w:hint="default"/>
              </w:rPr>
            </w:pPr>
            <w:r>
              <w:rPr>
                <w:b/>
              </w:rPr>
              <w:t>发布日期</w:t>
            </w:r>
          </w:p>
        </w:tc>
        <w:tc>
          <w:tcPr>
            <w:tcW w:w="2658" w:type="pct"/>
            <w:tcBorders>
              <w:top w:val="single" w:color="000000" w:sz="6" w:space="0"/>
              <w:left w:val="single" w:color="auto" w:sz="6" w:space="0"/>
              <w:bottom w:val="single" w:color="000000" w:sz="6" w:space="0"/>
              <w:right w:val="single" w:color="auto" w:sz="6" w:space="0"/>
            </w:tcBorders>
            <w:shd w:val="clear" w:color="auto" w:fill="D9D9D9"/>
            <w:noWrap w:val="0"/>
            <w:vAlign w:val="top"/>
          </w:tcPr>
          <w:p>
            <w:pPr>
              <w:pStyle w:val="23"/>
              <w:rPr>
                <w:rFonts w:hint="default"/>
              </w:rPr>
            </w:pPr>
            <w:r>
              <w:rPr>
                <w:b/>
              </w:rPr>
              <w:t>修改说明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036" w:type="pct"/>
            <w:tcBorders>
              <w:top w:val="single" w:color="000000" w:sz="6" w:space="0"/>
              <w:bottom w:val="single" w:color="000000" w:sz="6" w:space="0"/>
              <w:right w:val="single" w:color="000000" w:sz="6" w:space="0"/>
            </w:tcBorders>
            <w:noWrap w:val="0"/>
            <w:vAlign w:val="top"/>
          </w:tcPr>
          <w:p>
            <w:pPr>
              <w:pStyle w:val="25"/>
              <w:rPr>
                <w:rFonts w:hint="default"/>
              </w:rPr>
            </w:pPr>
            <w:r>
              <w:rPr>
                <w:rFonts w:hint="default"/>
              </w:rPr>
              <w:t>01</w:t>
            </w:r>
          </w:p>
        </w:tc>
        <w:tc>
          <w:tcPr>
            <w:tcW w:w="1305" w:type="pct"/>
            <w:tcBorders>
              <w:top w:val="single" w:color="000000" w:sz="6" w:space="0"/>
              <w:bottom w:val="single" w:color="000000" w:sz="6" w:space="0"/>
              <w:right w:val="single" w:color="000000" w:sz="6" w:space="0"/>
            </w:tcBorders>
            <w:noWrap w:val="0"/>
            <w:vAlign w:val="top"/>
          </w:tcPr>
          <w:p>
            <w:pPr>
              <w:pStyle w:val="25"/>
              <w:rPr>
                <w:rFonts w:hint="default" w:eastAsiaTheme="minorEastAsia"/>
                <w:lang w:val="en-US" w:eastAsia="zh-CN"/>
              </w:rPr>
            </w:pPr>
            <w:r>
              <w:t>202</w:t>
            </w:r>
            <w:r>
              <w:rPr>
                <w:rFonts w:hint="eastAsia"/>
                <w:lang w:val="en-US" w:eastAsia="zh-CN"/>
              </w:rPr>
              <w:t>5</w:t>
            </w:r>
            <w:r>
              <w:t>-0</w:t>
            </w:r>
            <w:r>
              <w:rPr>
                <w:rFonts w:hint="eastAsia"/>
                <w:lang w:val="en-US" w:eastAsia="zh-CN"/>
              </w:rPr>
              <w:t>8</w:t>
            </w:r>
            <w:r>
              <w:t>-</w:t>
            </w:r>
            <w:r>
              <w:rPr>
                <w:rFonts w:hint="eastAsia"/>
                <w:lang w:val="en-US" w:eastAsia="zh-CN"/>
              </w:rPr>
              <w:t>12</w:t>
            </w:r>
          </w:p>
        </w:tc>
        <w:tc>
          <w:tcPr>
            <w:tcW w:w="2658" w:type="pct"/>
            <w:tcBorders>
              <w:top w:val="single" w:color="000000" w:sz="6" w:space="0"/>
              <w:bottom w:val="single" w:color="000000" w:sz="6" w:space="0"/>
            </w:tcBorders>
            <w:noWrap w:val="0"/>
            <w:vAlign w:val="top"/>
          </w:tcPr>
          <w:p>
            <w:pPr>
              <w:pStyle w:val="25"/>
              <w:rPr>
                <w:rFonts w:hint="default"/>
              </w:rPr>
            </w:pPr>
            <w:r>
              <w:t>第一次正式发布。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036" w:type="pct"/>
            <w:tcBorders>
              <w:top w:val="single" w:color="000000" w:sz="6" w:space="0"/>
              <w:left w:val="single" w:color="000000" w:sz="6" w:space="0"/>
              <w:bottom w:val="single" w:color="000000" w:sz="6" w:space="0"/>
              <w:right w:val="single" w:color="000000" w:sz="6" w:space="0"/>
            </w:tcBorders>
            <w:noWrap w:val="0"/>
            <w:vAlign w:val="top"/>
          </w:tcPr>
          <w:p>
            <w:pPr>
              <w:pStyle w:val="25"/>
              <w:rPr>
                <w:rFonts w:hint="default"/>
              </w:rPr>
            </w:pPr>
            <w:r>
              <w:rPr>
                <w:rFonts w:hint="default"/>
              </w:rPr>
              <w:t>02</w:t>
            </w:r>
          </w:p>
        </w:tc>
        <w:tc>
          <w:tcPr>
            <w:tcW w:w="1305" w:type="pct"/>
            <w:tcBorders>
              <w:top w:val="single" w:color="000000" w:sz="6" w:space="0"/>
              <w:left w:val="single" w:color="000000" w:sz="6" w:space="0"/>
              <w:bottom w:val="single" w:color="000000" w:sz="6" w:space="0"/>
              <w:right w:val="single" w:color="000000" w:sz="6" w:space="0"/>
            </w:tcBorders>
            <w:noWrap w:val="0"/>
            <w:vAlign w:val="top"/>
          </w:tcPr>
          <w:p>
            <w:pPr>
              <w:pStyle w:val="25"/>
              <w:rPr>
                <w:rFonts w:hint="default" w:eastAsiaTheme="minorEastAsia"/>
                <w:lang w:val="en-US" w:eastAsia="zh-CN"/>
              </w:rPr>
            </w:pPr>
            <w:r>
              <w:t>202</w:t>
            </w:r>
            <w:r>
              <w:rPr>
                <w:rFonts w:hint="eastAsia"/>
                <w:lang w:val="en-US" w:eastAsia="zh-CN"/>
              </w:rPr>
              <w:t>5</w:t>
            </w:r>
            <w:r>
              <w:t>-0</w:t>
            </w:r>
            <w:r>
              <w:rPr>
                <w:rFonts w:hint="eastAsia"/>
                <w:lang w:val="en-US" w:eastAsia="zh-CN"/>
              </w:rPr>
              <w:t>8</w:t>
            </w:r>
            <w:r>
              <w:t>-</w:t>
            </w:r>
            <w:r>
              <w:rPr>
                <w:rFonts w:hint="eastAsia"/>
                <w:lang w:val="en-US" w:eastAsia="zh-CN"/>
              </w:rPr>
              <w:t>19</w:t>
            </w:r>
          </w:p>
        </w:tc>
        <w:tc>
          <w:tcPr>
            <w:tcW w:w="2658" w:type="pct"/>
            <w:tcBorders>
              <w:top w:val="single" w:color="000000" w:sz="6" w:space="0"/>
              <w:left w:val="single" w:color="000000" w:sz="6" w:space="0"/>
              <w:bottom w:val="single" w:color="000000" w:sz="6" w:space="0"/>
              <w:right w:val="single" w:color="000000" w:sz="6" w:space="0"/>
            </w:tcBorders>
            <w:noWrap w:val="0"/>
            <w:vAlign w:val="top"/>
          </w:tcPr>
          <w:p>
            <w:pPr>
              <w:pStyle w:val="25"/>
              <w:numPr>
                <w:ilvl w:val="0"/>
                <w:numId w:val="0"/>
              </w:numPr>
              <w:ind w:leftChars="0"/>
              <w:rPr>
                <w:rFonts w:hint="default" w:eastAsiaTheme="minorEastAsia"/>
                <w:lang w:val="en-US" w:eastAsia="zh-CN"/>
              </w:rPr>
            </w:pPr>
            <w:r>
              <w:rPr>
                <w:rFonts w:hint="eastAsia"/>
                <w:lang w:val="en-US" w:eastAsia="zh-CN"/>
              </w:rPr>
              <w:t>更新巡检任务执行异常故障定位</w:t>
            </w:r>
          </w:p>
        </w:tc>
      </w:tr>
    </w:tbl>
    <w:p>
      <w:pPr>
        <w:jc w:val="center"/>
        <w:rPr>
          <w:rFonts w:hint="eastAsia"/>
          <w:b/>
          <w:sz w:val="48"/>
          <w:szCs w:val="48"/>
        </w:rPr>
        <w:sectPr>
          <w:footerReference r:id="rId3" w:type="default"/>
          <w:pgSz w:w="11906" w:h="16838"/>
          <w:pgMar w:top="1440" w:right="1800" w:bottom="1440" w:left="1800" w:header="851" w:footer="992" w:gutter="0"/>
          <w:pgNumType w:start="1"/>
          <w:cols w:space="425" w:num="1"/>
          <w:docGrid w:type="lines" w:linePitch="312" w:charSpace="0"/>
        </w:sectPr>
      </w:pPr>
    </w:p>
    <w:p>
      <w:pPr>
        <w:pStyle w:val="2"/>
        <w:bidi w:val="0"/>
        <w:rPr>
          <w:rFonts w:hint="eastAsia"/>
          <w:lang w:val="en-US" w:eastAsia="zh-CN"/>
        </w:rPr>
      </w:pPr>
      <w:bookmarkStart w:id="17" w:name="_Toc2094830753"/>
      <w:r>
        <w:rPr>
          <w:rFonts w:hint="eastAsia"/>
          <w:lang w:val="en-US" w:eastAsia="zh-CN"/>
        </w:rPr>
        <w:t>故障处理概述</w:t>
      </w:r>
      <w:bookmarkEnd w:id="17"/>
    </w:p>
    <w:p>
      <w:pPr>
        <w:pStyle w:val="3"/>
        <w:bidi w:val="0"/>
        <w:rPr>
          <w:rFonts w:hint="eastAsia"/>
          <w:lang w:eastAsia="zh-CN"/>
        </w:rPr>
      </w:pPr>
      <w:bookmarkStart w:id="18" w:name="_Toc663741720"/>
      <w:r>
        <w:rPr>
          <w:rFonts w:hint="eastAsia"/>
          <w:lang w:eastAsia="zh-CN"/>
        </w:rPr>
        <w:t>系统简介</w:t>
      </w:r>
      <w:bookmarkEnd w:id="18"/>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t>智能巡视系统是通过深度融合人工智能及多源感知技术构建的变电站智慧运维体系，实现设备状态全时域监控、缺陷自主预警及巡检任务动态优化。</w:t>
      </w:r>
      <w:r>
        <w:rPr>
          <w:rFonts w:hint="eastAsia"/>
        </w:rPr>
        <w:t>主要由智能巡视主机、智能分析主机、摄像机及</w:t>
      </w:r>
      <w:r>
        <w:rPr>
          <w:rFonts w:hint="eastAsia"/>
          <w:lang w:val="en-US" w:eastAsia="zh-CN"/>
        </w:rPr>
        <w:t>各类型</w:t>
      </w:r>
      <w:r>
        <w:rPr>
          <w:rFonts w:hint="eastAsia"/>
        </w:rPr>
        <w:t>传感</w:t>
      </w:r>
      <w:r>
        <w:rPr>
          <w:rFonts w:hint="eastAsia"/>
          <w:lang w:val="en-US" w:eastAsia="zh-CN"/>
        </w:rPr>
        <w:t>器</w:t>
      </w:r>
      <w:r>
        <w:rPr>
          <w:rFonts w:hint="eastAsia"/>
        </w:rPr>
        <w:t>等组成</w:t>
      </w:r>
      <w:r>
        <w:rPr>
          <w:rFonts w:hint="eastAsia"/>
          <w:lang w:eastAsia="zh-CN"/>
        </w:rPr>
        <w:t>。巡视信息、采集数据上传至巡视主机，巡视主机与智能分析主机对采集的数据进行智能分析，形成巡视结果和报告，并对异常数据告警。</w:t>
      </w:r>
      <w:r>
        <w:rPr>
          <w:rFonts w:hint="eastAsia"/>
          <w:lang w:val="en-US" w:eastAsia="zh-CN"/>
        </w:rPr>
        <w:t>分析算法</w:t>
      </w:r>
      <w:r>
        <w:rPr>
          <w:rFonts w:hint="eastAsia"/>
          <w:lang w:eastAsia="zh-CN"/>
        </w:rPr>
        <w:t>采用AI算法引擎，自动比对图像数据，识别硅胶变色、设备渗漏油、</w:t>
      </w:r>
      <w:r>
        <w:rPr>
          <w:rFonts w:hint="eastAsia"/>
          <w:lang w:val="en-US" w:eastAsia="zh-CN"/>
        </w:rPr>
        <w:t>异物</w:t>
      </w:r>
      <w:r>
        <w:rPr>
          <w:rFonts w:hint="eastAsia"/>
          <w:lang w:eastAsia="zh-CN"/>
        </w:rPr>
        <w:t>等细微缺陷‌。</w:t>
      </w:r>
    </w:p>
    <w:p>
      <w:pPr>
        <w:pStyle w:val="3"/>
        <w:bidi w:val="0"/>
        <w:rPr>
          <w:rFonts w:hint="eastAsia"/>
          <w:lang w:val="en-US" w:eastAsia="zh-CN"/>
        </w:rPr>
      </w:pPr>
      <w:bookmarkStart w:id="19" w:name="_Toc196173581"/>
      <w:r>
        <w:rPr>
          <w:rFonts w:hint="eastAsia"/>
          <w:lang w:val="en-US" w:eastAsia="zh-CN"/>
        </w:rPr>
        <w:t>智能巡视系统架构图</w:t>
      </w:r>
      <w:bookmarkEnd w:id="19"/>
    </w:p>
    <w:p>
      <w:pPr>
        <w:rPr>
          <w:rFonts w:hint="eastAsia"/>
          <w:lang w:val="en-US" w:eastAsia="zh-CN"/>
        </w:rPr>
      </w:pPr>
      <w:r>
        <w:rPr>
          <w:rFonts w:hint="eastAsia"/>
          <w:lang w:val="en-US" w:eastAsia="zh-CN"/>
        </w:rPr>
        <w:drawing>
          <wp:inline distT="0" distB="0" distL="114300" distR="114300">
            <wp:extent cx="4414520" cy="3725545"/>
            <wp:effectExtent l="0" t="0" r="5080" b="8255"/>
            <wp:docPr id="8" name="图片 8" descr="532c5de9065cb54060db9f476cddb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32c5de9065cb54060db9f476cddb76d"/>
                    <pic:cNvPicPr>
                      <a:picLocks noChangeAspect="1"/>
                    </pic:cNvPicPr>
                  </pic:nvPicPr>
                  <pic:blipFill>
                    <a:blip r:embed="rId6"/>
                    <a:stretch>
                      <a:fillRect/>
                    </a:stretch>
                  </pic:blipFill>
                  <pic:spPr>
                    <a:xfrm>
                      <a:off x="0" y="0"/>
                      <a:ext cx="4414520" cy="3725545"/>
                    </a:xfrm>
                    <a:prstGeom prst="rect">
                      <a:avLst/>
                    </a:prstGeom>
                  </pic:spPr>
                </pic:pic>
              </a:graphicData>
            </a:graphic>
          </wp:inline>
        </w:drawing>
      </w:r>
    </w:p>
    <w:p>
      <w:pPr>
        <w:pStyle w:val="3"/>
        <w:bidi w:val="0"/>
      </w:pPr>
      <w:bookmarkStart w:id="20" w:name="_Toc256000004"/>
      <w:bookmarkStart w:id="21" w:name="_ZH-CN_TOPIC_0000001678445598-chtext"/>
      <w:bookmarkStart w:id="22" w:name="_Toc1898054926"/>
      <w:r>
        <w:t>故障分类</w:t>
      </w:r>
      <w:bookmarkEnd w:id="20"/>
      <w:bookmarkEnd w:id="21"/>
      <w:bookmarkEnd w:id="22"/>
    </w:p>
    <w:p>
      <w:pPr>
        <w:bidi w:val="0"/>
        <w:rPr>
          <w:rFonts w:hint="eastAsia"/>
          <w:lang w:eastAsia="zh-CN"/>
        </w:rPr>
      </w:pPr>
      <w:r>
        <w:t>平台可能遇到的故障分为以下几类，以下是</w:t>
      </w:r>
      <w:r>
        <w:rPr>
          <w:rFonts w:hint="eastAsia"/>
          <w:lang w:eastAsia="zh-CN"/>
        </w:rPr>
        <w:t>巡检系统</w:t>
      </w:r>
      <w:r>
        <w:t>会碰到的错误，可以参考了解</w:t>
      </w:r>
      <w:r>
        <w:rPr>
          <w:rFonts w:hint="eastAsia"/>
          <w:lang w:eastAsia="zh-CN"/>
        </w:rPr>
        <w:t>。</w:t>
      </w:r>
    </w:p>
    <w:p>
      <w:pPr>
        <w:bidi w:val="0"/>
        <w:rPr>
          <w:rFonts w:hint="eastAsia"/>
          <w:lang w:eastAsia="zh-CN"/>
        </w:rPr>
      </w:pPr>
    </w:p>
    <w:tbl>
      <w:tblPr>
        <w:tblStyle w:val="24"/>
        <w:tblW w:w="465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02"/>
        <w:gridCol w:w="56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449" w:type="pct"/>
            <w:tcBorders>
              <w:top w:val="single" w:color="000000" w:sz="6" w:space="0"/>
              <w:left w:val="single" w:color="auto" w:sz="6" w:space="0"/>
              <w:bottom w:val="single" w:color="000000" w:sz="6" w:space="0"/>
              <w:right w:val="single" w:color="auto" w:sz="6" w:space="0"/>
              <w:insideV w:val="single" w:sz="6" w:space="0"/>
              <w:tl2br w:val="nil"/>
              <w:tr2bl w:val="nil"/>
            </w:tcBorders>
            <w:shd w:val="clear" w:color="auto" w:fill="D9D9D9"/>
          </w:tcPr>
          <w:p>
            <w:pPr>
              <w:pStyle w:val="23"/>
              <w:jc w:val="left"/>
              <w:rPr>
                <w:rFonts w:hint="default"/>
                <w:b w:val="0"/>
                <w:bCs/>
                <w:i w:val="0"/>
                <w:iCs w:val="0"/>
                <w:color w:val="auto"/>
              </w:rPr>
            </w:pPr>
            <w:r>
              <w:rPr>
                <w:b w:val="0"/>
                <w:bCs/>
                <w:i w:val="0"/>
                <w:iCs w:val="0"/>
                <w:color w:val="auto"/>
              </w:rPr>
              <w:t>故障种类</w:t>
            </w:r>
          </w:p>
        </w:tc>
        <w:tc>
          <w:tcPr>
            <w:tcW w:w="3550" w:type="pct"/>
            <w:tcBorders>
              <w:top w:val="single" w:color="000000" w:sz="6" w:space="0"/>
              <w:bottom w:val="single" w:color="000000" w:sz="6" w:space="0"/>
              <w:right w:val="single" w:color="auto" w:sz="6" w:space="0"/>
              <w:insideV w:val="single" w:sz="6" w:space="0"/>
              <w:tl2br w:val="nil"/>
              <w:tr2bl w:val="nil"/>
            </w:tcBorders>
            <w:shd w:val="clear" w:color="auto" w:fill="D9D9D9"/>
          </w:tcPr>
          <w:p>
            <w:pPr>
              <w:pStyle w:val="23"/>
              <w:jc w:val="left"/>
              <w:rPr>
                <w:rFonts w:hint="default"/>
                <w:b w:val="0"/>
                <w:bCs/>
                <w:i w:val="0"/>
                <w:iCs w:val="0"/>
                <w:color w:val="auto"/>
              </w:rPr>
            </w:pPr>
            <w:r>
              <w:rPr>
                <w:b w:val="0"/>
                <w:bCs/>
                <w:i w:val="0"/>
                <w:iCs w:val="0"/>
                <w:color w:val="auto"/>
              </w:rPr>
              <w:t>简要描述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49" w:type="pct"/>
            <w:tcBorders>
              <w:top w:val="single" w:color="000000" w:sz="6" w:space="0"/>
              <w:bottom w:val="single" w:color="000000" w:sz="6" w:space="0"/>
              <w:right w:val="single" w:color="000000" w:sz="6" w:space="0"/>
            </w:tcBorders>
            <w:shd w:val="clear" w:color="auto" w:fill="auto"/>
          </w:tcPr>
          <w:p>
            <w:pPr>
              <w:pStyle w:val="25"/>
              <w:jc w:val="left"/>
              <w:rPr>
                <w:rFonts w:hint="default"/>
              </w:rPr>
            </w:pPr>
            <w:r>
              <w:rPr>
                <w:rFonts w:hint="eastAsia"/>
                <w:lang w:val="en-US" w:eastAsia="zh-CN"/>
              </w:rPr>
              <w:t>Ubuntu</w:t>
            </w:r>
            <w:r>
              <w:rPr>
                <w:rFonts w:hint="eastAsia"/>
                <w:lang w:eastAsia="zh-CN"/>
              </w:rPr>
              <w:t>系统</w:t>
            </w:r>
            <w:r>
              <w:t>常见故障</w:t>
            </w:r>
          </w:p>
        </w:tc>
        <w:tc>
          <w:tcPr>
            <w:tcW w:w="3550" w:type="pct"/>
            <w:tcBorders>
              <w:top w:val="single" w:color="000000" w:sz="6" w:space="0"/>
              <w:bottom w:val="single" w:color="000000" w:sz="6" w:space="0"/>
            </w:tcBorders>
            <w:shd w:val="clear" w:color="auto" w:fill="auto"/>
          </w:tcPr>
          <w:p>
            <w:pPr>
              <w:pStyle w:val="25"/>
              <w:jc w:val="left"/>
              <w:rPr>
                <w:rFonts w:hint="default"/>
              </w:rPr>
            </w:pPr>
            <w:r>
              <w:t>此类故障是指服务器系统资源故障导致平台服务无法正常启动， 可以了解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49" w:type="pct"/>
            <w:tcBorders>
              <w:top w:val="single" w:color="000000" w:sz="6" w:space="0"/>
              <w:bottom w:val="single" w:color="000000" w:sz="6" w:space="0"/>
              <w:right w:val="single" w:color="000000" w:sz="6" w:space="0"/>
            </w:tcBorders>
            <w:shd w:val="clear" w:color="auto" w:fill="auto"/>
          </w:tcPr>
          <w:p>
            <w:pPr>
              <w:pStyle w:val="25"/>
              <w:jc w:val="left"/>
              <w:rPr>
                <w:rFonts w:hint="default"/>
              </w:rPr>
            </w:pPr>
            <w:r>
              <w:rPr>
                <w:rFonts w:hint="eastAsia"/>
                <w:lang w:eastAsia="zh-CN"/>
              </w:rPr>
              <w:t>巡检系统</w:t>
            </w:r>
            <w:r>
              <w:t>常见故障</w:t>
            </w:r>
          </w:p>
        </w:tc>
        <w:tc>
          <w:tcPr>
            <w:tcW w:w="3550" w:type="pct"/>
            <w:tcBorders>
              <w:top w:val="single" w:color="000000" w:sz="6" w:space="0"/>
              <w:bottom w:val="single" w:color="000000" w:sz="6" w:space="0"/>
            </w:tcBorders>
            <w:shd w:val="clear" w:color="auto" w:fill="auto"/>
          </w:tcPr>
          <w:p>
            <w:pPr>
              <w:pStyle w:val="25"/>
              <w:jc w:val="left"/>
              <w:rPr>
                <w:rFonts w:hint="default"/>
              </w:rPr>
            </w:pPr>
            <w:r>
              <w:t>此类故障是指</w:t>
            </w:r>
            <w:r>
              <w:rPr>
                <w:rFonts w:hint="eastAsia"/>
                <w:lang w:eastAsia="zh-CN"/>
              </w:rPr>
              <w:t>巡检</w:t>
            </w:r>
            <w:r>
              <w:t>统部分参数设置不正确导致服务无法正常启动故障，可以了解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449" w:type="pct"/>
            <w:tcBorders>
              <w:top w:val="single" w:color="000000" w:sz="6" w:space="0"/>
              <w:bottom w:val="single" w:color="000000" w:sz="6" w:space="0"/>
              <w:right w:val="single" w:color="000000" w:sz="6" w:space="0"/>
            </w:tcBorders>
            <w:shd w:val="clear" w:color="auto" w:fill="auto"/>
          </w:tcPr>
          <w:p>
            <w:pPr>
              <w:pStyle w:val="25"/>
              <w:jc w:val="left"/>
              <w:rPr>
                <w:rFonts w:hint="default"/>
              </w:rPr>
            </w:pPr>
            <w:r>
              <w:t>数据库常见故障</w:t>
            </w:r>
          </w:p>
        </w:tc>
        <w:tc>
          <w:tcPr>
            <w:tcW w:w="3550" w:type="pct"/>
            <w:tcBorders>
              <w:top w:val="single" w:color="000000" w:sz="6" w:space="0"/>
              <w:bottom w:val="single" w:color="000000" w:sz="6" w:space="0"/>
            </w:tcBorders>
            <w:shd w:val="clear" w:color="auto" w:fill="auto"/>
          </w:tcPr>
          <w:p>
            <w:pPr>
              <w:pStyle w:val="25"/>
              <w:jc w:val="left"/>
              <w:rPr>
                <w:rFonts w:hint="default"/>
              </w:rPr>
            </w:pPr>
            <w:r>
              <w:t>数据库常见故障，可以了解</w:t>
            </w:r>
          </w:p>
        </w:tc>
      </w:tr>
    </w:tbl>
    <w:p>
      <w:pPr>
        <w:pStyle w:val="3"/>
        <w:bidi w:val="0"/>
        <w:rPr>
          <w:rFonts w:hint="default"/>
        </w:rPr>
      </w:pPr>
      <w:bookmarkStart w:id="23" w:name="_Toc256000005"/>
      <w:bookmarkStart w:id="24" w:name="_ZH-CN_TOPIC_0000001726484721-chtext"/>
      <w:bookmarkStart w:id="25" w:name="_Toc1165748005"/>
      <w:r>
        <w:t>故障定位方法</w:t>
      </w:r>
      <w:bookmarkEnd w:id="23"/>
      <w:bookmarkEnd w:id="24"/>
      <w:bookmarkEnd w:id="25"/>
    </w:p>
    <w:p>
      <w:pPr>
        <w:bidi w:val="0"/>
        <w:rPr>
          <w:rFonts w:hint="default"/>
        </w:rPr>
      </w:pPr>
      <w:r>
        <w:t>常见的故障处理方法如下：</w:t>
      </w:r>
    </w:p>
    <w:p>
      <w:pPr>
        <w:numPr>
          <w:ilvl w:val="0"/>
          <w:numId w:val="3"/>
        </w:numPr>
        <w:bidi w:val="0"/>
        <w:ind w:left="420" w:leftChars="0" w:hanging="420" w:firstLineChars="0"/>
        <w:rPr>
          <w:rFonts w:hint="default"/>
        </w:rPr>
      </w:pPr>
      <w:r>
        <w:t>案例法</w:t>
      </w:r>
    </w:p>
    <w:p>
      <w:pPr>
        <w:numPr>
          <w:ilvl w:val="0"/>
          <w:numId w:val="0"/>
        </w:numPr>
        <w:bidi w:val="0"/>
        <w:ind w:leftChars="0" w:firstLine="420" w:firstLineChars="200"/>
        <w:rPr>
          <w:rFonts w:hint="default"/>
        </w:rPr>
      </w:pPr>
      <w:r>
        <w:t>查找收集到的案例中是否有与本故障相似的案例，如果有，则直接按照案例进行处理。</w:t>
      </w:r>
    </w:p>
    <w:p>
      <w:pPr>
        <w:numPr>
          <w:ilvl w:val="0"/>
          <w:numId w:val="3"/>
        </w:numPr>
        <w:bidi w:val="0"/>
        <w:ind w:left="420" w:leftChars="0" w:hanging="420" w:firstLineChars="0"/>
        <w:rPr>
          <w:rFonts w:hint="default"/>
        </w:rPr>
      </w:pPr>
      <w:r>
        <w:t>排除法</w:t>
      </w:r>
    </w:p>
    <w:p>
      <w:pPr>
        <w:numPr>
          <w:ilvl w:val="0"/>
          <w:numId w:val="0"/>
        </w:numPr>
        <w:bidi w:val="0"/>
        <w:ind w:leftChars="0" w:firstLine="420" w:firstLineChars="200"/>
        <w:rPr>
          <w:rFonts w:hint="default"/>
        </w:rPr>
      </w:pPr>
      <w:r>
        <w:t>通过缩小故障范围，找到故障发生的根源。</w:t>
      </w:r>
    </w:p>
    <w:p>
      <w:pPr>
        <w:numPr>
          <w:ilvl w:val="0"/>
          <w:numId w:val="3"/>
        </w:numPr>
        <w:bidi w:val="0"/>
        <w:ind w:left="420" w:leftChars="0" w:hanging="420" w:firstLineChars="0"/>
        <w:rPr>
          <w:rFonts w:hint="default"/>
        </w:rPr>
      </w:pPr>
      <w:r>
        <w:t>告警分析法</w:t>
      </w:r>
    </w:p>
    <w:p>
      <w:pPr>
        <w:numPr>
          <w:ilvl w:val="0"/>
          <w:numId w:val="0"/>
        </w:numPr>
        <w:bidi w:val="0"/>
        <w:ind w:left="420" w:leftChars="200" w:firstLine="0" w:firstLineChars="0"/>
        <w:rPr>
          <w:rFonts w:hint="default"/>
        </w:rPr>
      </w:pPr>
      <w:r>
        <w:t>告警是故障或者事件发生的重要提示信息。因此，查看告警是故障定位和故障排除的重要手段。</w:t>
      </w:r>
    </w:p>
    <w:p>
      <w:pPr>
        <w:numPr>
          <w:ilvl w:val="0"/>
          <w:numId w:val="3"/>
        </w:numPr>
        <w:bidi w:val="0"/>
        <w:ind w:left="420" w:leftChars="0" w:hanging="420" w:firstLineChars="0"/>
        <w:rPr>
          <w:rFonts w:hint="default"/>
        </w:rPr>
      </w:pPr>
      <w:r>
        <w:t>日志分析法</w:t>
      </w:r>
    </w:p>
    <w:p>
      <w:pPr>
        <w:numPr>
          <w:ilvl w:val="0"/>
          <w:numId w:val="0"/>
        </w:numPr>
        <w:bidi w:val="0"/>
        <w:ind w:leftChars="0" w:firstLine="420" w:firstLineChars="200"/>
        <w:rPr>
          <w:rFonts w:hint="default"/>
        </w:rPr>
      </w:pPr>
      <w:r>
        <w:t>通过对系统提供的日志进行分析，查找出问题的根源并解决故障。</w:t>
      </w:r>
    </w:p>
    <w:p>
      <w:pPr>
        <w:numPr>
          <w:ilvl w:val="0"/>
          <w:numId w:val="3"/>
        </w:numPr>
        <w:bidi w:val="0"/>
        <w:ind w:left="420" w:leftChars="0" w:hanging="420" w:firstLineChars="0"/>
        <w:rPr>
          <w:rFonts w:hint="default"/>
        </w:rPr>
      </w:pPr>
      <w:r>
        <w:t>话单分析法</w:t>
      </w:r>
    </w:p>
    <w:p>
      <w:pPr>
        <w:bidi w:val="0"/>
        <w:ind w:firstLine="420" w:firstLineChars="200"/>
      </w:pPr>
      <w:r>
        <w:t>通过对话单的分析，查找出问题的根源并解决故障。</w:t>
      </w:r>
    </w:p>
    <w:p>
      <w:pPr>
        <w:pStyle w:val="3"/>
        <w:bidi w:val="0"/>
        <w:rPr>
          <w:rFonts w:hint="default"/>
          <w:lang w:val="en-US" w:eastAsia="zh-CN"/>
        </w:rPr>
      </w:pPr>
      <w:bookmarkStart w:id="26" w:name="_Toc256000007"/>
      <w:bookmarkStart w:id="27" w:name="_ZH-CN_TOPIC_0000001726604621-chtext"/>
      <w:bookmarkStart w:id="28" w:name="_Toc81016700"/>
      <w:r>
        <w:t>故障排除方法</w:t>
      </w:r>
      <w:bookmarkEnd w:id="26"/>
      <w:bookmarkEnd w:id="27"/>
      <w:bookmarkEnd w:id="28"/>
    </w:p>
    <w:p>
      <w:pPr>
        <w:bidi w:val="0"/>
        <w:jc w:val="left"/>
      </w:pPr>
      <w:r>
        <w:t>进行故障处理时，最常用的方法是</w:t>
      </w:r>
      <w:r>
        <w:rPr>
          <w:rFonts w:hint="eastAsia"/>
          <w:lang w:eastAsia="zh-CN"/>
        </w:rPr>
        <w:t>：</w:t>
      </w:r>
      <w:r>
        <w:t>通过对系统提供的日志进行分析，查找出问题的根源并解决故障。</w:t>
      </w:r>
    </w:p>
    <w:p>
      <w:pPr>
        <w:bidi w:val="0"/>
        <w:jc w:val="left"/>
      </w:pPr>
    </w:p>
    <w:p>
      <w:pPr>
        <w:bidi w:val="0"/>
        <w:jc w:val="left"/>
      </w:pPr>
    </w:p>
    <w:p>
      <w:pPr>
        <w:bidi w:val="0"/>
        <w:jc w:val="left"/>
      </w:pPr>
    </w:p>
    <w:p>
      <w:pPr>
        <w:bidi w:val="0"/>
        <w:jc w:val="left"/>
      </w:pPr>
    </w:p>
    <w:p>
      <w:pPr>
        <w:bidi w:val="0"/>
        <w:jc w:val="left"/>
      </w:pPr>
    </w:p>
    <w:p>
      <w:pPr>
        <w:bidi w:val="0"/>
        <w:jc w:val="left"/>
      </w:pPr>
    </w:p>
    <w:p>
      <w:pPr>
        <w:bidi w:val="0"/>
        <w:jc w:val="left"/>
      </w:pPr>
    </w:p>
    <w:p>
      <w:pPr>
        <w:bidi w:val="0"/>
        <w:jc w:val="left"/>
      </w:pPr>
    </w:p>
    <w:p>
      <w:pPr>
        <w:bidi w:val="0"/>
        <w:jc w:val="left"/>
        <w:rPr>
          <w:rFonts w:hint="default"/>
        </w:rPr>
      </w:pPr>
    </w:p>
    <w:p>
      <w:pPr>
        <w:pStyle w:val="2"/>
        <w:bidi w:val="0"/>
        <w:rPr>
          <w:rFonts w:hint="eastAsia"/>
          <w:lang w:eastAsia="zh-CN"/>
        </w:rPr>
      </w:pPr>
      <w:bookmarkStart w:id="29" w:name="_Toc1554683911"/>
      <w:r>
        <w:rPr>
          <w:rFonts w:hint="eastAsia"/>
          <w:lang w:val="en-US" w:eastAsia="zh-CN"/>
        </w:rPr>
        <w:t>Ubuntu</w:t>
      </w:r>
      <w:r>
        <w:rPr>
          <w:rFonts w:hint="eastAsia"/>
          <w:lang w:eastAsia="zh-CN"/>
        </w:rPr>
        <w:t>系统</w:t>
      </w:r>
      <w:r>
        <w:t>常见故障</w:t>
      </w:r>
      <w:bookmarkEnd w:id="29"/>
    </w:p>
    <w:p>
      <w:pPr>
        <w:pStyle w:val="3"/>
        <w:bidi w:val="0"/>
        <w:rPr>
          <w:rFonts w:hint="eastAsia"/>
          <w:lang w:val="en-US" w:eastAsia="zh-CN"/>
        </w:rPr>
      </w:pPr>
      <w:bookmarkStart w:id="30" w:name="_Toc1918139783"/>
      <w:r>
        <w:rPr>
          <w:rFonts w:hint="eastAsia"/>
          <w:lang w:val="en-US" w:eastAsia="zh-CN"/>
        </w:rPr>
        <w:t>磁盘空间不足</w:t>
      </w:r>
      <w:bookmarkEnd w:id="30"/>
    </w:p>
    <w:p>
      <w:pPr>
        <w:rPr>
          <w:rFonts w:hint="default"/>
          <w:lang w:val="en-US" w:eastAsia="zh-CN"/>
        </w:rPr>
      </w:pPr>
      <w:r>
        <w:rPr>
          <w:rFonts w:hint="default"/>
          <w:b/>
          <w:bCs/>
          <w:lang w:val="en-US" w:eastAsia="zh-CN"/>
        </w:rPr>
        <w:t>故障现象：</w:t>
      </w:r>
      <w:r>
        <w:rPr>
          <w:rFonts w:hint="default"/>
          <w:lang w:val="en-US" w:eastAsia="zh-CN"/>
        </w:rPr>
        <w:br w:type="textWrapping"/>
      </w:r>
      <w:r>
        <w:rPr>
          <w:rFonts w:hint="default"/>
          <w:lang w:val="en-US" w:eastAsia="zh-CN"/>
        </w:rPr>
        <w:t>系统提示“磁盘空间不足”，无法写入文件或安装软件。</w:t>
      </w:r>
    </w:p>
    <w:p>
      <w:pPr>
        <w:rPr>
          <w:rFonts w:hint="default"/>
          <w:b/>
          <w:bCs/>
          <w:lang w:val="en-US" w:eastAsia="zh-CN"/>
        </w:rPr>
      </w:pPr>
      <w:r>
        <w:rPr>
          <w:rFonts w:hint="default"/>
          <w:b/>
          <w:bCs/>
          <w:lang w:val="en-US" w:eastAsia="zh-CN"/>
        </w:rPr>
        <w:t>可能原因：</w:t>
      </w:r>
    </w:p>
    <w:p>
      <w:pPr>
        <w:rPr>
          <w:rFonts w:hint="default"/>
          <w:lang w:val="en-US" w:eastAsia="zh-CN"/>
        </w:rPr>
      </w:pPr>
    </w:p>
    <w:p>
      <w:pPr>
        <w:numPr>
          <w:ilvl w:val="0"/>
          <w:numId w:val="4"/>
        </w:numPr>
        <w:ind w:left="420" w:leftChars="0" w:hanging="420" w:firstLineChars="0"/>
        <w:rPr>
          <w:rFonts w:hint="default"/>
          <w:lang w:val="en-US" w:eastAsia="zh-CN"/>
        </w:rPr>
      </w:pPr>
      <w:r>
        <w:rPr>
          <w:rFonts w:hint="default"/>
          <w:lang w:val="en-US" w:eastAsia="zh-CN"/>
        </w:rPr>
        <w:t>日志文件堆积（/var/log）</w:t>
      </w:r>
    </w:p>
    <w:p>
      <w:pPr>
        <w:numPr>
          <w:ilvl w:val="0"/>
          <w:numId w:val="4"/>
        </w:numPr>
        <w:ind w:left="420" w:leftChars="0" w:hanging="420" w:firstLineChars="0"/>
        <w:rPr>
          <w:rFonts w:hint="default"/>
          <w:lang w:val="en-US" w:eastAsia="zh-CN"/>
        </w:rPr>
      </w:pPr>
      <w:r>
        <w:rPr>
          <w:rFonts w:hint="default"/>
          <w:lang w:val="en-US" w:eastAsia="zh-CN"/>
        </w:rPr>
        <w:t>未清理的软件包缓存</w:t>
      </w:r>
    </w:p>
    <w:p>
      <w:pPr>
        <w:numPr>
          <w:ilvl w:val="0"/>
          <w:numId w:val="4"/>
        </w:numPr>
        <w:ind w:left="420" w:leftChars="0" w:hanging="420" w:firstLineChars="0"/>
        <w:rPr>
          <w:rFonts w:hint="default"/>
          <w:lang w:val="en-US" w:eastAsia="zh-CN"/>
        </w:rPr>
      </w:pPr>
      <w:r>
        <w:rPr>
          <w:rFonts w:hint="default"/>
          <w:lang w:val="en-US" w:eastAsia="zh-CN"/>
        </w:rPr>
        <w:t>大文件占用空间</w:t>
      </w:r>
    </w:p>
    <w:p>
      <w:pPr>
        <w:pStyle w:val="17"/>
        <w:keepNext w:val="0"/>
        <w:keepLines w:val="0"/>
        <w:widowControl/>
        <w:suppressLineNumbers w:val="0"/>
        <w:spacing w:before="0" w:beforeAutospacing="1" w:after="0" w:afterAutospacing="1"/>
        <w:ind w:left="0" w:right="0"/>
      </w:pPr>
      <w:r>
        <w:rPr>
          <w:rStyle w:val="21"/>
        </w:rPr>
        <w:t>处理步骤</w:t>
      </w:r>
      <w:r>
        <w:t>：</w:t>
      </w:r>
    </w:p>
    <w:p>
      <w:pPr>
        <w:numPr>
          <w:ilvl w:val="0"/>
          <w:numId w:val="0"/>
        </w:numPr>
        <w:bidi w:val="0"/>
      </w:pPr>
      <w:r>
        <w:rPr>
          <w:rFonts w:hint="eastAsia"/>
          <w:lang w:val="en-US" w:eastAsia="zh-CN"/>
        </w:rPr>
        <w:t>1.</w:t>
      </w:r>
      <w:r>
        <w:t>查看磁盘使用情况：</w:t>
      </w:r>
    </w:p>
    <w:p>
      <w:pPr>
        <w:numPr>
          <w:ilvl w:val="0"/>
          <w:numId w:val="0"/>
        </w:numPr>
        <w:bidi w:val="0"/>
      </w:pP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8"/>
          <w:szCs w:val="18"/>
          <w:shd w:val="clear" w:fill="F6F8FA"/>
        </w:rPr>
      </w:pPr>
      <w:r>
        <w:rPr>
          <w:rFonts w:hint="default" w:ascii="liberation mono" w:hAnsi="liberation mono" w:eastAsia="liberation mono" w:cs="liberation mono"/>
          <w:caps w:val="0"/>
          <w:color w:val="333333"/>
          <w:spacing w:val="0"/>
          <w:sz w:val="18"/>
          <w:szCs w:val="18"/>
          <w:shd w:val="clear" w:fill="F6F8FA"/>
        </w:rPr>
        <w:t>df -h  # 查看各分区占用</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8"/>
          <w:szCs w:val="18"/>
          <w:shd w:val="clear" w:fill="F6F8FA"/>
        </w:rPr>
      </w:pPr>
      <w:r>
        <w:rPr>
          <w:rFonts w:hint="default" w:ascii="liberation mono" w:hAnsi="liberation mono" w:eastAsia="liberation mono" w:cs="liberation mono"/>
          <w:caps w:val="0"/>
          <w:color w:val="333333"/>
          <w:spacing w:val="0"/>
          <w:sz w:val="18"/>
          <w:szCs w:val="18"/>
          <w:shd w:val="clear" w:fill="F6F8FA"/>
        </w:rPr>
        <w:t>du -sh /var/log/*  # 检查日志目录大小</w:t>
      </w:r>
    </w:p>
    <w:p>
      <w:pPr>
        <w:rPr>
          <w:rFonts w:hint="default"/>
          <w:lang w:val="en-US" w:eastAsia="zh-CN"/>
        </w:rPr>
      </w:pPr>
      <w:r>
        <w:rPr>
          <w:rFonts w:hint="eastAsia"/>
          <w:lang w:val="en-US" w:eastAsia="zh-CN"/>
        </w:rPr>
        <w:t>2.</w:t>
      </w:r>
      <w:r>
        <w:rPr>
          <w:rFonts w:hint="default"/>
          <w:lang w:val="en-US" w:eastAsia="zh-CN"/>
        </w:rPr>
        <w:t>清理缓存和旧软件</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8"/>
          <w:szCs w:val="18"/>
          <w:shd w:val="clear" w:fill="F6F8FA"/>
        </w:rPr>
      </w:pPr>
      <w:r>
        <w:rPr>
          <w:rFonts w:hint="default" w:ascii="liberation mono" w:hAnsi="liberation mono" w:eastAsia="liberation mono" w:cs="liberation mono"/>
          <w:caps w:val="0"/>
          <w:color w:val="333333"/>
          <w:spacing w:val="0"/>
          <w:sz w:val="18"/>
          <w:szCs w:val="18"/>
          <w:shd w:val="clear" w:fill="F6F8FA"/>
        </w:rPr>
        <w:t>sudo apt autoremove --purge  # 删除无用依赖</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lang w:val="en-US" w:eastAsia="zh-CN"/>
        </w:rPr>
      </w:pPr>
      <w:r>
        <w:rPr>
          <w:rFonts w:hint="default" w:ascii="liberation mono" w:hAnsi="liberation mono" w:eastAsia="liberation mono" w:cs="liberation mono"/>
          <w:caps w:val="0"/>
          <w:color w:val="333333"/>
          <w:spacing w:val="0"/>
          <w:sz w:val="18"/>
          <w:szCs w:val="18"/>
          <w:shd w:val="clear" w:fill="F6F8FA"/>
        </w:rPr>
        <w:t>sudo apt clean               # 清理软件包缓存</w:t>
      </w:r>
    </w:p>
    <w:p>
      <w:pPr>
        <w:pStyle w:val="3"/>
        <w:bidi w:val="0"/>
        <w:rPr>
          <w:rFonts w:hint="eastAsia"/>
          <w:lang w:val="en-US" w:eastAsia="zh-CN"/>
        </w:rPr>
      </w:pPr>
      <w:bookmarkStart w:id="31" w:name="_Toc2019026005"/>
      <w:r>
        <w:rPr>
          <w:rFonts w:hint="eastAsia"/>
          <w:lang w:val="en-US" w:eastAsia="zh-CN"/>
        </w:rPr>
        <w:t>用户权限问题</w:t>
      </w:r>
      <w:bookmarkEnd w:id="31"/>
    </w:p>
    <w:p>
      <w:pPr>
        <w:rPr>
          <w:rFonts w:hint="default"/>
          <w:lang w:val="en-US" w:eastAsia="zh-CN"/>
        </w:rPr>
      </w:pPr>
      <w:r>
        <w:rPr>
          <w:rFonts w:hint="default"/>
          <w:b/>
          <w:bCs/>
          <w:lang w:val="en-US" w:eastAsia="zh-CN"/>
        </w:rPr>
        <w:t>故障现象：</w:t>
      </w:r>
      <w:r>
        <w:rPr>
          <w:rFonts w:hint="default"/>
          <w:lang w:val="en-US" w:eastAsia="zh-CN"/>
        </w:rPr>
        <w:br w:type="textWrapping"/>
      </w:r>
      <w:r>
        <w:rPr>
          <w:rFonts w:hint="default"/>
          <w:lang w:val="en-US" w:eastAsia="zh-CN"/>
        </w:rPr>
        <w:t>无法访问文件/目录，或执行命令时提示“权限被拒绝”。</w:t>
      </w:r>
    </w:p>
    <w:p>
      <w:pPr>
        <w:rPr>
          <w:rFonts w:hint="default"/>
          <w:b/>
          <w:bCs/>
          <w:lang w:val="en-US" w:eastAsia="zh-CN"/>
        </w:rPr>
      </w:pPr>
      <w:r>
        <w:rPr>
          <w:rFonts w:hint="default"/>
          <w:b/>
          <w:bCs/>
          <w:lang w:val="en-US" w:eastAsia="zh-CN"/>
        </w:rPr>
        <w:t>可能原因：</w:t>
      </w:r>
    </w:p>
    <w:p>
      <w:pPr>
        <w:rPr>
          <w:rFonts w:hint="default"/>
          <w:lang w:val="en-US" w:eastAsia="zh-CN"/>
        </w:rPr>
      </w:pPr>
    </w:p>
    <w:p>
      <w:pPr>
        <w:numPr>
          <w:ilvl w:val="0"/>
          <w:numId w:val="4"/>
        </w:numPr>
        <w:ind w:left="420" w:leftChars="0" w:hanging="420" w:firstLineChars="0"/>
        <w:rPr>
          <w:rFonts w:hint="default"/>
          <w:lang w:val="en-US" w:eastAsia="zh-CN"/>
        </w:rPr>
      </w:pPr>
      <w:r>
        <w:rPr>
          <w:rFonts w:hint="default"/>
          <w:lang w:val="en-US" w:eastAsia="zh-CN"/>
        </w:rPr>
        <w:t>文件权限配置错误</w:t>
      </w:r>
    </w:p>
    <w:p>
      <w:pPr>
        <w:numPr>
          <w:ilvl w:val="0"/>
          <w:numId w:val="4"/>
        </w:numPr>
        <w:ind w:left="420" w:leftChars="0" w:hanging="420" w:firstLineChars="0"/>
        <w:rPr>
          <w:rFonts w:hint="default"/>
          <w:lang w:val="en-US" w:eastAsia="zh-CN"/>
        </w:rPr>
      </w:pPr>
      <w:r>
        <w:rPr>
          <w:rFonts w:hint="default"/>
          <w:lang w:val="en-US" w:eastAsia="zh-CN"/>
        </w:rPr>
        <w:t>用户未加入sudo组</w:t>
      </w:r>
    </w:p>
    <w:p>
      <w:pPr>
        <w:pStyle w:val="17"/>
        <w:keepNext w:val="0"/>
        <w:keepLines w:val="0"/>
        <w:widowControl/>
        <w:suppressLineNumbers w:val="0"/>
        <w:spacing w:before="0" w:beforeAutospacing="1" w:after="0" w:afterAutospacing="1"/>
        <w:ind w:left="0" w:right="0"/>
      </w:pPr>
      <w:r>
        <w:rPr>
          <w:rStyle w:val="21"/>
        </w:rPr>
        <w:t>处理步骤</w:t>
      </w:r>
      <w:r>
        <w:t>：</w:t>
      </w:r>
    </w:p>
    <w:p>
      <w:pPr>
        <w:keepNext w:val="0"/>
        <w:keepLines w:val="0"/>
        <w:widowControl/>
        <w:suppressLineNumbers w:val="0"/>
        <w:jc w:val="left"/>
      </w:pPr>
      <w:r>
        <w:rPr>
          <w:rFonts w:hint="eastAsia"/>
          <w:lang w:val="en-US" w:eastAsia="zh-CN"/>
        </w:rPr>
        <w:t>1</w:t>
      </w:r>
      <w:r>
        <w:rPr>
          <w:lang w:val="en-US" w:eastAsia="zh-CN"/>
        </w:rPr>
        <w:t>检查文件权限</w:t>
      </w:r>
      <w:r>
        <w:t>：</w:t>
      </w:r>
    </w:p>
    <w:p>
      <w:pPr>
        <w:numPr>
          <w:ilvl w:val="0"/>
          <w:numId w:val="0"/>
        </w:numPr>
        <w:bidi w:val="0"/>
      </w:pP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8"/>
          <w:szCs w:val="18"/>
          <w:shd w:val="clear" w:fill="F6F8FA"/>
        </w:rPr>
      </w:pPr>
      <w:r>
        <w:rPr>
          <w:rFonts w:hint="default" w:ascii="liberation mono" w:hAnsi="liberation mono" w:eastAsia="liberation mono" w:cs="liberation mono"/>
          <w:caps w:val="0"/>
          <w:color w:val="333333"/>
          <w:spacing w:val="0"/>
          <w:sz w:val="18"/>
          <w:szCs w:val="18"/>
          <w:shd w:val="clear" w:fill="F6F8FA"/>
        </w:rPr>
        <w:t>ls -l /</w:t>
      </w:r>
      <w:r>
        <w:rPr>
          <w:rFonts w:hint="eastAsia" w:ascii="liberation mono" w:hAnsi="liberation mono" w:eastAsia="宋体" w:cs="liberation mono"/>
          <w:caps w:val="0"/>
          <w:color w:val="333333"/>
          <w:spacing w:val="0"/>
          <w:sz w:val="18"/>
          <w:szCs w:val="18"/>
          <w:shd w:val="clear" w:fill="F6F8FA"/>
          <w:lang w:val="en-US" w:eastAsia="zh-CN"/>
        </w:rPr>
        <w:t>opt</w:t>
      </w:r>
      <w:r>
        <w:rPr>
          <w:rFonts w:hint="default" w:ascii="liberation mono" w:hAnsi="liberation mono" w:eastAsia="liberation mono" w:cs="liberation mono"/>
          <w:caps w:val="0"/>
          <w:color w:val="333333"/>
          <w:spacing w:val="0"/>
          <w:sz w:val="18"/>
          <w:szCs w:val="18"/>
          <w:shd w:val="clear" w:fill="F6F8FA"/>
        </w:rPr>
        <w:t>/</w:t>
      </w:r>
      <w:r>
        <w:rPr>
          <w:rFonts w:hint="eastAsia" w:ascii="liberation mono" w:hAnsi="liberation mono" w:eastAsia="宋体" w:cs="liberation mono"/>
          <w:caps w:val="0"/>
          <w:color w:val="333333"/>
          <w:spacing w:val="0"/>
          <w:sz w:val="18"/>
          <w:szCs w:val="18"/>
          <w:shd w:val="clear" w:fill="F6F8FA"/>
          <w:lang w:val="en-US" w:eastAsia="zh-CN"/>
        </w:rPr>
        <w:t>workspace</w:t>
      </w:r>
      <w:r>
        <w:rPr>
          <w:rFonts w:hint="default" w:ascii="liberation mono" w:hAnsi="liberation mono" w:eastAsia="liberation mono" w:cs="liberation mono"/>
          <w:caps w:val="0"/>
          <w:color w:val="333333"/>
          <w:spacing w:val="0"/>
          <w:sz w:val="18"/>
          <w:szCs w:val="18"/>
          <w:shd w:val="clear" w:fill="F6F8FA"/>
        </w:rPr>
        <w:t xml:space="preserve">  # 查看权限和所属用户</w:t>
      </w:r>
    </w:p>
    <w:p>
      <w:pPr>
        <w:keepNext w:val="0"/>
        <w:keepLines w:val="0"/>
        <w:widowControl/>
        <w:suppressLineNumbers w:val="0"/>
        <w:jc w:val="left"/>
        <w:rPr>
          <w:rFonts w:hint="default"/>
          <w:lang w:val="en-US" w:eastAsia="zh-CN"/>
        </w:rPr>
      </w:pPr>
      <w:r>
        <w:rPr>
          <w:rFonts w:hint="eastAsia"/>
          <w:lang w:val="en-US" w:eastAsia="zh-CN"/>
        </w:rPr>
        <w:t>2</w:t>
      </w:r>
      <w:r>
        <w:rPr>
          <w:lang w:val="en-US" w:eastAsia="zh-CN"/>
        </w:rPr>
        <w:t>修改权限（示例</w:t>
      </w:r>
      <w:r>
        <w:rPr>
          <w:rFonts w:hint="eastAsia"/>
          <w:lang w:val="en-US" w:eastAsia="zh-CN"/>
        </w:rPr>
        <w:t>）</w:t>
      </w:r>
      <w:r>
        <w:rPr>
          <w:rFonts w:hint="eastAsia" w:ascii="宋体" w:hAnsi="宋体" w:eastAsia="宋体" w:cs="宋体"/>
          <w:kern w:val="0"/>
          <w:sz w:val="24"/>
          <w:szCs w:val="24"/>
          <w:lang w:val="en-US" w:eastAsia="zh-CN" w:bidi="ar"/>
        </w:rPr>
        <w:t>：</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8"/>
          <w:szCs w:val="18"/>
          <w:shd w:val="clear" w:fill="F6F8FA"/>
        </w:rPr>
      </w:pPr>
      <w:r>
        <w:rPr>
          <w:rFonts w:hint="default" w:ascii="liberation mono" w:hAnsi="liberation mono" w:eastAsia="liberation mono" w:cs="liberation mono"/>
          <w:caps w:val="0"/>
          <w:color w:val="333333"/>
          <w:spacing w:val="0"/>
          <w:sz w:val="18"/>
          <w:szCs w:val="18"/>
          <w:shd w:val="clear" w:fill="F6F8FA"/>
        </w:rPr>
        <w:t xml:space="preserve">sudo chown </w:t>
      </w:r>
      <w:r>
        <w:rPr>
          <w:rFonts w:hint="eastAsia" w:ascii="liberation mono" w:hAnsi="liberation mono" w:eastAsia="宋体" w:cs="liberation mono"/>
          <w:caps w:val="0"/>
          <w:color w:val="333333"/>
          <w:spacing w:val="0"/>
          <w:sz w:val="18"/>
          <w:szCs w:val="18"/>
          <w:shd w:val="clear" w:fill="F6F8FA"/>
          <w:lang w:val="en-US" w:eastAsia="zh-CN"/>
        </w:rPr>
        <w:t>yd</w:t>
      </w:r>
      <w:r>
        <w:rPr>
          <w:rFonts w:hint="default" w:ascii="liberation mono" w:hAnsi="liberation mono" w:eastAsia="liberation mono" w:cs="liberation mono"/>
          <w:caps w:val="0"/>
          <w:color w:val="333333"/>
          <w:spacing w:val="0"/>
          <w:sz w:val="18"/>
          <w:szCs w:val="18"/>
          <w:shd w:val="clear" w:fill="F6F8FA"/>
        </w:rPr>
        <w:t>:</w:t>
      </w:r>
      <w:r>
        <w:rPr>
          <w:rFonts w:hint="eastAsia" w:ascii="liberation mono" w:hAnsi="liberation mono" w:eastAsia="宋体" w:cs="liberation mono"/>
          <w:caps w:val="0"/>
          <w:color w:val="333333"/>
          <w:spacing w:val="0"/>
          <w:sz w:val="18"/>
          <w:szCs w:val="18"/>
          <w:shd w:val="clear" w:fill="F6F8FA"/>
          <w:lang w:val="en-US" w:eastAsia="zh-CN"/>
        </w:rPr>
        <w:t xml:space="preserve">yd </w:t>
      </w:r>
      <w:r>
        <w:rPr>
          <w:rFonts w:hint="default" w:ascii="liberation mono" w:hAnsi="liberation mono" w:eastAsia="liberation mono" w:cs="liberation mono"/>
          <w:caps w:val="0"/>
          <w:color w:val="333333"/>
          <w:spacing w:val="0"/>
          <w:sz w:val="18"/>
          <w:szCs w:val="18"/>
          <w:shd w:val="clear" w:fill="F6F8FA"/>
        </w:rPr>
        <w:t>/</w:t>
      </w:r>
      <w:r>
        <w:rPr>
          <w:rFonts w:hint="eastAsia" w:ascii="liberation mono" w:hAnsi="liberation mono" w:eastAsia="宋体" w:cs="liberation mono"/>
          <w:caps w:val="0"/>
          <w:color w:val="333333"/>
          <w:spacing w:val="0"/>
          <w:sz w:val="18"/>
          <w:szCs w:val="18"/>
          <w:shd w:val="clear" w:fill="F6F8FA"/>
          <w:lang w:val="en-US" w:eastAsia="zh-CN"/>
        </w:rPr>
        <w:t>opt/workspce</w:t>
      </w:r>
      <w:r>
        <w:rPr>
          <w:rFonts w:hint="default" w:ascii="liberation mono" w:hAnsi="liberation mono" w:eastAsia="liberation mono" w:cs="liberation mono"/>
          <w:caps w:val="0"/>
          <w:color w:val="333333"/>
          <w:spacing w:val="0"/>
          <w:sz w:val="18"/>
          <w:szCs w:val="18"/>
          <w:shd w:val="clear" w:fill="F6F8FA"/>
        </w:rPr>
        <w:t xml:space="preserve">  # 更改所属用户</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default" w:ascii="liberation mono" w:hAnsi="liberation mono" w:eastAsia="liberation mono" w:cs="liberation mono"/>
          <w:caps w:val="0"/>
          <w:color w:val="333333"/>
          <w:spacing w:val="0"/>
          <w:sz w:val="18"/>
          <w:szCs w:val="18"/>
          <w:shd w:val="clear" w:fill="F6F8FA"/>
        </w:rPr>
        <w:t>sudo chmod 755 /path/to/file       # 设置权限</w:t>
      </w:r>
    </w:p>
    <w:p>
      <w:pPr>
        <w:bidi w:val="0"/>
      </w:pPr>
      <w:r>
        <w:rPr>
          <w:rFonts w:hint="eastAsia"/>
          <w:lang w:val="en-US" w:eastAsia="zh-CN"/>
        </w:rPr>
        <w:t>3.</w:t>
      </w:r>
      <w:r>
        <w:rPr>
          <w:lang w:val="en-US" w:eastAsia="zh-CN"/>
        </w:rPr>
        <w:t>恢复sudo权限</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default" w:ascii="liberation mono" w:hAnsi="liberation mono" w:eastAsia="liberation mono" w:cs="liberation mono"/>
          <w:caps w:val="0"/>
          <w:color w:val="333333"/>
          <w:spacing w:val="0"/>
          <w:sz w:val="18"/>
          <w:szCs w:val="18"/>
          <w:shd w:val="clear" w:fill="F6F8FA"/>
        </w:rPr>
        <w:t>pkexec visudo  # 确保用户行包含：`</w:t>
      </w:r>
      <w:r>
        <w:rPr>
          <w:rFonts w:hint="eastAsia" w:ascii="liberation mono" w:hAnsi="liberation mono" w:eastAsia="宋体" w:cs="liberation mono"/>
          <w:caps w:val="0"/>
          <w:color w:val="333333"/>
          <w:spacing w:val="0"/>
          <w:sz w:val="18"/>
          <w:szCs w:val="18"/>
          <w:shd w:val="clear" w:fill="F6F8FA"/>
          <w:lang w:val="en-US" w:eastAsia="zh-CN"/>
        </w:rPr>
        <w:t>yd</w:t>
      </w:r>
      <w:r>
        <w:rPr>
          <w:rFonts w:hint="default" w:ascii="liberation mono" w:hAnsi="liberation mono" w:eastAsia="liberation mono" w:cs="liberation mono"/>
          <w:caps w:val="0"/>
          <w:color w:val="333333"/>
          <w:spacing w:val="0"/>
          <w:sz w:val="18"/>
          <w:szCs w:val="18"/>
          <w:shd w:val="clear" w:fill="F6F8FA"/>
        </w:rPr>
        <w:t xml:space="preserve"> ALL=(ALL:ALL) ALL`</w:t>
      </w:r>
    </w:p>
    <w:p>
      <w:pPr>
        <w:pStyle w:val="3"/>
        <w:bidi w:val="0"/>
      </w:pPr>
      <w:bookmarkStart w:id="32" w:name="_Toc1099765339"/>
      <w:r>
        <w:t>时间同步问题</w:t>
      </w:r>
      <w:bookmarkEnd w:id="32"/>
    </w:p>
    <w:p>
      <w:pPr>
        <w:bidi w:val="0"/>
        <w:rPr>
          <w:rFonts w:hint="eastAsia"/>
          <w:b/>
          <w:bCs/>
        </w:rPr>
      </w:pPr>
      <w:r>
        <w:rPr>
          <w:rFonts w:hint="eastAsia"/>
          <w:b/>
          <w:bCs/>
        </w:rPr>
        <w:t>故障现象：</w:t>
      </w:r>
    </w:p>
    <w:p>
      <w:pPr>
        <w:bidi w:val="0"/>
        <w:rPr>
          <w:rFonts w:hint="eastAsia"/>
        </w:rPr>
      </w:pPr>
      <w:r>
        <w:rPr>
          <w:rFonts w:hint="eastAsia"/>
        </w:rPr>
        <w:t>系统时间与网络时间不同步，影响日志</w:t>
      </w:r>
      <w:r>
        <w:rPr>
          <w:rFonts w:hint="eastAsia"/>
          <w:lang w:eastAsia="zh-CN"/>
        </w:rPr>
        <w:t>查看</w:t>
      </w:r>
      <w:r>
        <w:rPr>
          <w:rFonts w:hint="eastAsia"/>
        </w:rPr>
        <w:t>。</w:t>
      </w:r>
    </w:p>
    <w:p>
      <w:pPr>
        <w:bidi w:val="0"/>
        <w:rPr>
          <w:rFonts w:hint="default"/>
          <w:b/>
          <w:bCs/>
          <w:lang w:val="en-US" w:eastAsia="zh-CN"/>
        </w:rPr>
      </w:pPr>
      <w:r>
        <w:rPr>
          <w:rFonts w:hint="eastAsia"/>
          <w:b/>
          <w:bCs/>
        </w:rPr>
        <w:t>可能原因：</w:t>
      </w:r>
    </w:p>
    <w:p>
      <w:pPr>
        <w:numPr>
          <w:ilvl w:val="0"/>
          <w:numId w:val="4"/>
        </w:numPr>
        <w:bidi w:val="0"/>
        <w:ind w:left="420" w:leftChars="0" w:hanging="420" w:firstLineChars="0"/>
        <w:rPr>
          <w:rFonts w:hint="default"/>
          <w:lang w:val="en-US" w:eastAsia="zh-CN"/>
        </w:rPr>
      </w:pPr>
      <w:r>
        <w:rPr>
          <w:rFonts w:hint="default"/>
          <w:lang w:val="en-US" w:eastAsia="zh-CN"/>
        </w:rPr>
        <w:t>时区设置错误：系统时区不是您所在的时区（如 Asia/Shanghai）。</w:t>
      </w:r>
    </w:p>
    <w:p>
      <w:pPr>
        <w:numPr>
          <w:ilvl w:val="0"/>
          <w:numId w:val="4"/>
        </w:numPr>
        <w:bidi w:val="0"/>
        <w:ind w:left="420" w:leftChars="0" w:hanging="420" w:firstLineChars="0"/>
      </w:pPr>
      <w:r>
        <w:rPr>
          <w:rFonts w:hint="default"/>
          <w:lang w:val="en-US" w:eastAsia="zh-CN"/>
        </w:rPr>
        <w:t>NTP 服务未运行或未正确配置：用于同步时间的服务（systemd-timesyncd 或 chrony）没有正常工作。</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第1步：使用yd用户登录分析主机服务器检查当前时间和时区</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查看当前的系统时间、时区状态</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列出所有可用时区</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timedatectl list-timezones | grep -i asia</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设置时区（以上海为例）</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sudo timedatectl set-timezone Asia/Shanghai</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第2步：纠正时区（如果不正确）</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列出所有可用时区</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timedatectl list-timezones | grep -i asia</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设置时区（以上海为例）</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sudo timedatectl set-timezone Asia/Shanghai</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第3步：启用并确保时间同步服务正常运行</w:t>
      </w:r>
      <w:r>
        <w:rPr>
          <w:rFonts w:hint="eastAsia" w:ascii="liberation mono" w:hAnsi="liberation mono" w:eastAsia="liberation mono" w:cs="liberation mono"/>
          <w:caps w:val="0"/>
          <w:color w:val="333333"/>
          <w:spacing w:val="0"/>
          <w:sz w:val="18"/>
          <w:szCs w:val="18"/>
          <w:shd w:val="clear" w:fill="F6F8FA"/>
          <w:lang w:val="en-US" w:eastAsia="zh-CN"/>
        </w:rPr>
        <w:br w:type="textWrapping"/>
      </w:r>
      <w:r>
        <w:rPr>
          <w:rFonts w:hint="eastAsia" w:ascii="liberation mono" w:hAnsi="liberation mono" w:eastAsia="liberation mono" w:cs="liberation mono"/>
          <w:caps w:val="0"/>
          <w:color w:val="333333"/>
          <w:spacing w:val="0"/>
          <w:sz w:val="18"/>
          <w:szCs w:val="18"/>
          <w:shd w:val="clear" w:fill="F6F8FA"/>
          <w:lang w:val="en-US" w:eastAsia="zh-CN"/>
        </w:rPr>
        <w:t>Ubuntu 默认使用 systemd-timesyncd 进行时间同步。</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检查服务状态</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sudo systemctl status systemd-timesyncd</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如果服务未运行，则启动并启用开机自启</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sudo systemctl enable --now systemd-timesyncd</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强制立即同步一次</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sudo timedatectl set-ntp true</w:t>
      </w:r>
    </w:p>
    <w:p>
      <w:pPr>
        <w:pStyle w:val="3"/>
        <w:bidi w:val="0"/>
        <w:rPr>
          <w:rFonts w:hint="eastAsia"/>
          <w:lang w:val="en-US" w:eastAsia="zh-CN"/>
        </w:rPr>
      </w:pPr>
      <w:bookmarkStart w:id="33" w:name="_Toc346694145"/>
      <w:r>
        <w:rPr>
          <w:rFonts w:hint="eastAsia"/>
          <w:lang w:val="en-US" w:eastAsia="zh-CN"/>
        </w:rPr>
        <w:t>摄像头流拉取失败</w:t>
      </w:r>
      <w:bookmarkEnd w:id="33"/>
    </w:p>
    <w:p>
      <w:pPr>
        <w:bidi w:val="0"/>
        <w:rPr>
          <w:rFonts w:hint="eastAsia"/>
          <w:b/>
          <w:bCs/>
          <w:lang w:val="en-US" w:eastAsia="zh-CN"/>
        </w:rPr>
      </w:pPr>
      <w:r>
        <w:rPr>
          <w:rFonts w:hint="eastAsia"/>
          <w:b/>
          <w:bCs/>
          <w:lang w:val="en-US" w:eastAsia="zh-CN"/>
        </w:rPr>
        <w:t>现象描述：</w:t>
      </w:r>
    </w:p>
    <w:p>
      <w:pPr>
        <w:bidi w:val="0"/>
        <w:rPr>
          <w:rFonts w:hint="eastAsia"/>
          <w:lang w:val="en-US" w:eastAsia="zh-CN"/>
        </w:rPr>
      </w:pPr>
      <w:r>
        <w:rPr>
          <w:rFonts w:hint="eastAsia"/>
          <w:lang w:val="en-US" w:eastAsia="zh-CN"/>
        </w:rPr>
        <w:t>业务侧感知：</w:t>
      </w:r>
    </w:p>
    <w:p>
      <w:pPr>
        <w:numPr>
          <w:ilvl w:val="0"/>
          <w:numId w:val="5"/>
        </w:numPr>
        <w:bidi w:val="0"/>
        <w:ind w:left="420" w:leftChars="0" w:hanging="420" w:firstLineChars="0"/>
        <w:rPr>
          <w:rFonts w:hint="default"/>
          <w:b/>
          <w:bCs/>
          <w:lang w:val="en-US" w:eastAsia="zh-CN"/>
        </w:rPr>
      </w:pPr>
      <w:r>
        <w:rPr>
          <w:rFonts w:hint="eastAsia"/>
          <w:lang w:val="en-US" w:eastAsia="zh-CN"/>
        </w:rPr>
        <w:t>页面无法显示摄像头视频。</w:t>
      </w:r>
    </w:p>
    <w:p>
      <w:pPr>
        <w:numPr>
          <w:ilvl w:val="0"/>
          <w:numId w:val="0"/>
        </w:numPr>
        <w:bidi w:val="0"/>
        <w:ind w:leftChars="0"/>
        <w:rPr>
          <w:rFonts w:hint="default"/>
          <w:b/>
          <w:bCs/>
          <w:lang w:val="en-US" w:eastAsia="zh-CN"/>
        </w:rPr>
      </w:pPr>
      <w:r>
        <w:drawing>
          <wp:inline distT="0" distB="0" distL="114300" distR="114300">
            <wp:extent cx="5273040" cy="2603500"/>
            <wp:effectExtent l="0" t="0" r="3810" b="635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7"/>
                    <a:stretch>
                      <a:fillRect/>
                    </a:stretch>
                  </pic:blipFill>
                  <pic:spPr>
                    <a:xfrm>
                      <a:off x="0" y="0"/>
                      <a:ext cx="5273040" cy="2603500"/>
                    </a:xfrm>
                    <a:prstGeom prst="rect">
                      <a:avLst/>
                    </a:prstGeom>
                    <a:noFill/>
                    <a:ln>
                      <a:noFill/>
                    </a:ln>
                  </pic:spPr>
                </pic:pic>
              </a:graphicData>
            </a:graphic>
          </wp:inline>
        </w:drawing>
      </w:r>
    </w:p>
    <w:p>
      <w:pPr>
        <w:numPr>
          <w:ilvl w:val="0"/>
          <w:numId w:val="0"/>
        </w:numPr>
        <w:bidi w:val="0"/>
        <w:ind w:leftChars="0"/>
        <w:rPr>
          <w:rFonts w:hint="default"/>
          <w:lang w:val="en-US" w:eastAsia="zh-CN"/>
        </w:rPr>
      </w:pPr>
      <w:r>
        <w:rPr>
          <w:rFonts w:hint="default"/>
          <w:b/>
          <w:bCs/>
          <w:lang w:val="en-US" w:eastAsia="zh-CN"/>
        </w:rPr>
        <w:t>可能原因：</w:t>
      </w:r>
    </w:p>
    <w:p>
      <w:pPr>
        <w:numPr>
          <w:ilvl w:val="0"/>
          <w:numId w:val="5"/>
        </w:numPr>
        <w:ind w:left="420" w:leftChars="0" w:hanging="420" w:firstLineChars="0"/>
        <w:rPr>
          <w:rFonts w:hint="default"/>
          <w:lang w:val="en-US" w:eastAsia="zh-CN"/>
        </w:rPr>
      </w:pPr>
      <w:r>
        <w:rPr>
          <w:rFonts w:hint="eastAsia"/>
          <w:lang w:val="en-US" w:eastAsia="zh-CN"/>
        </w:rPr>
        <w:t>视频主机中相机状态异常。</w:t>
      </w:r>
    </w:p>
    <w:p>
      <w:pPr>
        <w:numPr>
          <w:ilvl w:val="0"/>
          <w:numId w:val="5"/>
        </w:numPr>
        <w:ind w:left="420" w:leftChars="0" w:hanging="420" w:firstLineChars="0"/>
        <w:rPr>
          <w:rFonts w:hint="default"/>
          <w:lang w:val="en-US" w:eastAsia="zh-CN"/>
        </w:rPr>
      </w:pPr>
      <w:r>
        <w:rPr>
          <w:rFonts w:hint="eastAsia"/>
          <w:lang w:val="en-US" w:eastAsia="zh-CN"/>
        </w:rPr>
        <w:t>页面拉取视频资源过多未及时释放</w:t>
      </w:r>
      <w:r>
        <w:rPr>
          <w:rFonts w:hint="default"/>
          <w:lang w:val="en-US" w:eastAsia="zh-CN"/>
        </w:rPr>
        <w:t>。</w:t>
      </w:r>
    </w:p>
    <w:p>
      <w:pPr>
        <w:numPr>
          <w:ilvl w:val="0"/>
          <w:numId w:val="0"/>
        </w:numPr>
        <w:ind w:leftChars="0"/>
        <w:rPr>
          <w:rFonts w:hint="default"/>
          <w:b/>
          <w:bCs/>
          <w:lang w:val="en-US" w:eastAsia="zh-CN"/>
        </w:rPr>
      </w:pPr>
      <w:r>
        <w:rPr>
          <w:rFonts w:hint="default"/>
          <w:b/>
          <w:bCs/>
          <w:lang w:val="en-US" w:eastAsia="zh-CN"/>
        </w:rPr>
        <w:t>处理步骤：</w:t>
      </w:r>
    </w:p>
    <w:p>
      <w:pPr>
        <w:bidi w:val="0"/>
        <w:rPr>
          <w:rFonts w:hint="default"/>
          <w:lang w:val="en-US" w:eastAsia="zh-CN"/>
        </w:rPr>
      </w:pPr>
      <w:r>
        <w:rPr>
          <w:rFonts w:hint="eastAsia"/>
          <w:lang w:val="en-US" w:eastAsia="zh-CN"/>
        </w:rPr>
        <w:t>1登录视频主机平台查看相机状态</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进入视频主机平台IVS1800的配套的客户端S100查看摄像头状态是否正常</w:t>
      </w:r>
    </w:p>
    <w:p>
      <w:pPr>
        <w:numPr>
          <w:ilvl w:val="0"/>
          <w:numId w:val="0"/>
        </w:numPr>
        <w:ind w:leftChars="0"/>
        <w:rPr>
          <w:rFonts w:hint="eastAsia"/>
          <w:lang w:val="en-US" w:eastAsia="zh-CN"/>
        </w:rPr>
      </w:pPr>
      <w:r>
        <w:rPr>
          <w:rFonts w:hint="eastAsia"/>
          <w:lang w:val="en-US" w:eastAsia="zh-CN"/>
        </w:rPr>
        <w:t>2释放视频资源流程</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进入视频主机平台IVS1800的配套的客户端S100中，将未被释放的链接进行释放</w:t>
      </w:r>
    </w:p>
    <w:p>
      <w:pPr>
        <w:pStyle w:val="3"/>
        <w:bidi w:val="0"/>
        <w:rPr>
          <w:rFonts w:hint="eastAsia"/>
          <w:lang w:val="en-US" w:eastAsia="zh-CN"/>
        </w:rPr>
      </w:pPr>
      <w:bookmarkStart w:id="34" w:name="_Toc171977588"/>
      <w:r>
        <w:rPr>
          <w:rFonts w:hint="eastAsia"/>
          <w:lang w:val="en-US" w:eastAsia="zh-CN"/>
        </w:rPr>
        <w:t>巡检任务执行失败</w:t>
      </w:r>
      <w:bookmarkEnd w:id="34"/>
    </w:p>
    <w:p>
      <w:pPr>
        <w:rPr>
          <w:rFonts w:hint="eastAsia"/>
          <w:lang w:val="en-US" w:eastAsia="zh-CN"/>
        </w:rPr>
      </w:pPr>
      <w:r>
        <w:drawing>
          <wp:inline distT="0" distB="0" distL="114300" distR="114300">
            <wp:extent cx="5266055" cy="2428875"/>
            <wp:effectExtent l="0" t="0" r="10795" b="9525"/>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8"/>
                    <a:stretch>
                      <a:fillRect/>
                    </a:stretch>
                  </pic:blipFill>
                  <pic:spPr>
                    <a:xfrm>
                      <a:off x="0" y="0"/>
                      <a:ext cx="5266055" cy="2428875"/>
                    </a:xfrm>
                    <a:prstGeom prst="rect">
                      <a:avLst/>
                    </a:prstGeom>
                    <a:noFill/>
                    <a:ln>
                      <a:noFill/>
                    </a:ln>
                  </pic:spPr>
                </pic:pic>
              </a:graphicData>
            </a:graphic>
          </wp:inline>
        </w:drawing>
      </w:r>
    </w:p>
    <w:p>
      <w:pPr>
        <w:bidi w:val="0"/>
        <w:rPr>
          <w:rFonts w:hint="eastAsia"/>
          <w:b/>
          <w:bCs/>
          <w:lang w:val="en-US" w:eastAsia="zh-CN"/>
        </w:rPr>
      </w:pPr>
      <w:r>
        <w:rPr>
          <w:rFonts w:hint="eastAsia"/>
          <w:b/>
          <w:bCs/>
          <w:lang w:val="en-US" w:eastAsia="zh-CN"/>
        </w:rPr>
        <w:t>现象描述：</w:t>
      </w:r>
    </w:p>
    <w:p>
      <w:pPr>
        <w:bidi w:val="0"/>
        <w:rPr>
          <w:rFonts w:hint="eastAsia"/>
          <w:lang w:val="en-US" w:eastAsia="zh-CN"/>
        </w:rPr>
      </w:pPr>
      <w:r>
        <w:rPr>
          <w:rFonts w:hint="eastAsia"/>
          <w:lang w:val="en-US" w:eastAsia="zh-CN"/>
        </w:rPr>
        <w:t>业务侧感知：</w:t>
      </w:r>
    </w:p>
    <w:p>
      <w:pPr>
        <w:bidi w:val="0"/>
        <w:rPr>
          <w:rFonts w:hint="eastAsia"/>
          <w:lang w:val="en-US" w:eastAsia="zh-CN"/>
        </w:rPr>
      </w:pPr>
    </w:p>
    <w:p>
      <w:pPr>
        <w:numPr>
          <w:ilvl w:val="0"/>
          <w:numId w:val="5"/>
        </w:numPr>
        <w:bidi w:val="0"/>
        <w:ind w:left="420" w:leftChars="0" w:hanging="420" w:firstLineChars="0"/>
        <w:rPr>
          <w:rFonts w:hint="eastAsia"/>
          <w:lang w:val="en-US" w:eastAsia="zh-CN"/>
        </w:rPr>
      </w:pPr>
      <w:r>
        <w:rPr>
          <w:rFonts w:hint="eastAsia"/>
          <w:lang w:val="en-US" w:eastAsia="zh-CN"/>
        </w:rPr>
        <w:t>页面提示任务执行超时。</w:t>
      </w:r>
    </w:p>
    <w:p>
      <w:pPr>
        <w:numPr>
          <w:ilvl w:val="0"/>
          <w:numId w:val="5"/>
        </w:numPr>
        <w:bidi w:val="0"/>
        <w:ind w:left="420" w:leftChars="0" w:hanging="420" w:firstLineChars="0"/>
        <w:rPr>
          <w:rFonts w:hint="eastAsia"/>
          <w:lang w:val="en-US" w:eastAsia="zh-CN"/>
        </w:rPr>
      </w:pPr>
      <w:r>
        <w:rPr>
          <w:rFonts w:hint="eastAsia"/>
          <w:lang w:val="en-US" w:eastAsia="zh-CN"/>
        </w:rPr>
        <w:t>周期任务执行超时、不执行。</w:t>
      </w:r>
    </w:p>
    <w:p>
      <w:pPr>
        <w:numPr>
          <w:ilvl w:val="0"/>
          <w:numId w:val="0"/>
        </w:numPr>
        <w:bidi w:val="0"/>
        <w:ind w:leftChars="0"/>
        <w:rPr>
          <w:rFonts w:hint="eastAsia"/>
          <w:lang w:val="en-US" w:eastAsia="zh-CN"/>
        </w:rPr>
      </w:pPr>
    </w:p>
    <w:p>
      <w:pPr>
        <w:rPr>
          <w:rFonts w:hint="default"/>
          <w:b/>
          <w:bCs/>
          <w:lang w:val="en-US" w:eastAsia="zh-CN"/>
        </w:rPr>
      </w:pPr>
      <w:r>
        <w:rPr>
          <w:rFonts w:hint="default"/>
          <w:b/>
          <w:bCs/>
          <w:lang w:val="en-US" w:eastAsia="zh-CN"/>
        </w:rPr>
        <w:t>可能原因：</w:t>
      </w:r>
    </w:p>
    <w:p>
      <w:pPr>
        <w:rPr>
          <w:rFonts w:hint="default"/>
          <w:lang w:val="en-US" w:eastAsia="zh-CN"/>
        </w:rPr>
      </w:pPr>
    </w:p>
    <w:p>
      <w:pPr>
        <w:numPr>
          <w:ilvl w:val="0"/>
          <w:numId w:val="5"/>
        </w:numPr>
        <w:ind w:left="420" w:leftChars="0" w:hanging="420" w:firstLineChars="0"/>
        <w:rPr>
          <w:rFonts w:hint="default"/>
          <w:lang w:val="en-US" w:eastAsia="zh-CN"/>
        </w:rPr>
      </w:pPr>
      <w:r>
        <w:rPr>
          <w:rFonts w:hint="eastAsia"/>
          <w:lang w:val="en-US" w:eastAsia="zh-CN"/>
        </w:rPr>
        <w:t>任务规划配置错误</w:t>
      </w:r>
      <w:r>
        <w:rPr>
          <w:rFonts w:hint="default"/>
          <w:lang w:val="en-US" w:eastAsia="zh-CN"/>
        </w:rPr>
        <w:t xml:space="preserve"> </w:t>
      </w:r>
      <w:r>
        <w:rPr>
          <w:rFonts w:hint="eastAsia"/>
          <w:lang w:val="en-US" w:eastAsia="zh-CN"/>
        </w:rPr>
        <w:t>。</w:t>
      </w:r>
    </w:p>
    <w:p>
      <w:pPr>
        <w:numPr>
          <w:ilvl w:val="0"/>
          <w:numId w:val="5"/>
        </w:numPr>
        <w:ind w:left="420" w:leftChars="0" w:hanging="420" w:firstLineChars="0"/>
        <w:rPr>
          <w:rFonts w:hint="default"/>
          <w:lang w:val="en-US" w:eastAsia="zh-CN"/>
        </w:rPr>
      </w:pPr>
      <w:r>
        <w:rPr>
          <w:rFonts w:hint="eastAsia"/>
          <w:lang w:val="en-US" w:eastAsia="zh-CN"/>
        </w:rPr>
        <w:t>网络问题导致的任务无法下发</w:t>
      </w:r>
      <w:r>
        <w:rPr>
          <w:rFonts w:hint="default"/>
          <w:lang w:val="en-US" w:eastAsia="zh-CN"/>
        </w:rPr>
        <w:t>。</w:t>
      </w:r>
    </w:p>
    <w:p>
      <w:pPr>
        <w:numPr>
          <w:ilvl w:val="0"/>
          <w:numId w:val="5"/>
        </w:numPr>
        <w:ind w:left="420" w:leftChars="0" w:hanging="420" w:firstLineChars="0"/>
        <w:rPr>
          <w:rFonts w:hint="default"/>
          <w:lang w:val="en-US" w:eastAsia="zh-CN"/>
        </w:rPr>
      </w:pPr>
      <w:r>
        <w:rPr>
          <w:rFonts w:hint="eastAsia"/>
          <w:lang w:val="en-US" w:eastAsia="zh-CN"/>
        </w:rPr>
        <w:t>硬件设备故障</w:t>
      </w:r>
      <w:r>
        <w:rPr>
          <w:rFonts w:hint="default"/>
          <w:lang w:val="en-US" w:eastAsia="zh-CN"/>
        </w:rPr>
        <w:t>。</w:t>
      </w:r>
    </w:p>
    <w:p>
      <w:pPr>
        <w:bidi w:val="0"/>
        <w:rPr>
          <w:rFonts w:hint="eastAsia"/>
          <w:lang w:val="en-US" w:eastAsia="zh-CN"/>
        </w:rPr>
      </w:pPr>
    </w:p>
    <w:p>
      <w:pPr>
        <w:numPr>
          <w:ilvl w:val="0"/>
          <w:numId w:val="0"/>
        </w:numPr>
        <w:ind w:leftChars="0"/>
        <w:rPr>
          <w:rFonts w:hint="default"/>
          <w:b/>
          <w:bCs/>
          <w:lang w:val="en-US" w:eastAsia="zh-CN"/>
        </w:rPr>
      </w:pPr>
      <w:r>
        <w:rPr>
          <w:rFonts w:hint="default"/>
          <w:b/>
          <w:bCs/>
          <w:lang w:val="en-US" w:eastAsia="zh-CN"/>
        </w:rPr>
        <w:t>处理步骤：</w:t>
      </w:r>
    </w:p>
    <w:p>
      <w:pPr>
        <w:bidi w:val="0"/>
        <w:rPr>
          <w:rFonts w:hint="eastAsia"/>
          <w:lang w:val="en-US" w:eastAsia="zh-CN"/>
        </w:rPr>
      </w:pPr>
      <w:r>
        <w:rPr>
          <w:rFonts w:hint="eastAsia"/>
          <w:lang w:val="en-US" w:eastAsia="zh-CN"/>
        </w:rPr>
        <w:t>连接到巡检系统所在服务器内查看页面配置</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输入密码进入巡检服务器</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xml:space="preserve">ssh user@巡检服务器ip </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进入页面部署路径检查配置文件</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xml:space="preserve">cd /opt/workspace/mydata/tomcat/data/yd-web-poc </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检查ydbasesetting.js文件中接口配置信息是否有误，如下图所示：</w:t>
      </w:r>
    </w:p>
    <w:p>
      <w:r>
        <w:drawing>
          <wp:inline distT="0" distB="0" distL="114300" distR="114300">
            <wp:extent cx="5258435" cy="1763395"/>
            <wp:effectExtent l="0" t="0" r="18415" b="8255"/>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9"/>
                    <a:stretch>
                      <a:fillRect/>
                    </a:stretch>
                  </pic:blipFill>
                  <pic:spPr>
                    <a:xfrm>
                      <a:off x="0" y="0"/>
                      <a:ext cx="5258435" cy="1763395"/>
                    </a:xfrm>
                    <a:prstGeom prst="rect">
                      <a:avLst/>
                    </a:prstGeom>
                    <a:noFill/>
                    <a:ln>
                      <a:noFill/>
                    </a:ln>
                  </pic:spPr>
                </pic:pic>
              </a:graphicData>
            </a:graphic>
          </wp:inline>
        </w:drawing>
      </w:r>
    </w:p>
    <w:p>
      <w:pPr>
        <w:bidi w:val="0"/>
        <w:rPr>
          <w:rFonts w:hint="eastAsia"/>
          <w:lang w:val="en-US" w:eastAsia="zh-CN"/>
        </w:rPr>
      </w:pPr>
    </w:p>
    <w:p>
      <w:pPr>
        <w:bidi w:val="0"/>
        <w:rPr>
          <w:rFonts w:hint="eastAsia"/>
          <w:lang w:val="en-US" w:eastAsia="zh-CN"/>
        </w:rPr>
      </w:pPr>
      <w:r>
        <w:rPr>
          <w:rFonts w:hint="eastAsia"/>
          <w:lang w:val="en-US" w:eastAsia="zh-CN"/>
        </w:rPr>
        <w:t>排除接口配置错误后查询巡视系统日志文件</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打印容器日志,查看日志中是否存在异常信息</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sudo docker logs tomcat -f --tail=200</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若存在异常信息,则联系技术人员进行处理。</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若不存在异常信息可以排查硬件设备是否正常.</w:t>
      </w:r>
    </w:p>
    <w:p>
      <w:pPr>
        <w:pStyle w:val="3"/>
        <w:bidi w:val="0"/>
        <w:rPr>
          <w:rFonts w:hint="eastAsia"/>
          <w:lang w:val="en-US" w:eastAsia="zh-CN"/>
        </w:rPr>
      </w:pPr>
      <w:bookmarkStart w:id="35" w:name="_Toc1002389258"/>
      <w:r>
        <w:rPr>
          <w:rFonts w:hint="eastAsia"/>
          <w:lang w:val="en-US" w:eastAsia="zh-CN"/>
        </w:rPr>
        <w:t>巡检结果异常巡</w:t>
      </w:r>
      <w:bookmarkEnd w:id="35"/>
    </w:p>
    <w:p>
      <w:pPr>
        <w:bidi w:val="0"/>
        <w:rPr>
          <w:rFonts w:hint="eastAsia"/>
          <w:b/>
          <w:bCs/>
          <w:lang w:val="en-US" w:eastAsia="zh-CN"/>
        </w:rPr>
      </w:pPr>
      <w:r>
        <w:rPr>
          <w:rFonts w:hint="eastAsia"/>
          <w:b/>
          <w:bCs/>
          <w:lang w:val="en-US" w:eastAsia="zh-CN"/>
        </w:rPr>
        <w:t>现象描述：</w:t>
      </w:r>
    </w:p>
    <w:p>
      <w:pPr>
        <w:bidi w:val="0"/>
        <w:rPr>
          <w:rFonts w:hint="eastAsia"/>
          <w:lang w:val="en-US" w:eastAsia="zh-CN"/>
        </w:rPr>
      </w:pPr>
      <w:r>
        <w:rPr>
          <w:rFonts w:hint="eastAsia"/>
          <w:lang w:val="en-US" w:eastAsia="zh-CN"/>
        </w:rPr>
        <w:t>业务侧感知：</w:t>
      </w:r>
    </w:p>
    <w:p>
      <w:pPr>
        <w:bidi w:val="0"/>
        <w:rPr>
          <w:rFonts w:hint="eastAsia"/>
          <w:lang w:val="en-US" w:eastAsia="zh-CN"/>
        </w:rPr>
      </w:pPr>
      <w:r>
        <w:drawing>
          <wp:inline distT="0" distB="0" distL="114300" distR="114300">
            <wp:extent cx="5269865" cy="2716530"/>
            <wp:effectExtent l="0" t="0" r="698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9865" cy="2716530"/>
                    </a:xfrm>
                    <a:prstGeom prst="rect">
                      <a:avLst/>
                    </a:prstGeom>
                    <a:noFill/>
                    <a:ln>
                      <a:noFill/>
                    </a:ln>
                  </pic:spPr>
                </pic:pic>
              </a:graphicData>
            </a:graphic>
          </wp:inline>
        </w:drawing>
      </w:r>
    </w:p>
    <w:p>
      <w:pPr>
        <w:bidi w:val="0"/>
        <w:rPr>
          <w:rFonts w:hint="eastAsia"/>
          <w:lang w:val="en-US" w:eastAsia="zh-CN"/>
        </w:rPr>
      </w:pPr>
    </w:p>
    <w:p>
      <w:pPr>
        <w:numPr>
          <w:ilvl w:val="0"/>
          <w:numId w:val="5"/>
        </w:numPr>
        <w:bidi w:val="0"/>
        <w:ind w:left="420" w:leftChars="0" w:hanging="420" w:firstLineChars="0"/>
        <w:rPr>
          <w:rFonts w:hint="eastAsia"/>
          <w:lang w:val="en-US" w:eastAsia="zh-CN"/>
        </w:rPr>
      </w:pPr>
      <w:r>
        <w:rPr>
          <w:rFonts w:hint="eastAsia"/>
          <w:lang w:val="en-US" w:eastAsia="zh-CN"/>
        </w:rPr>
        <w:t>任务执行后巡检结果未更新。</w:t>
      </w:r>
    </w:p>
    <w:p>
      <w:pPr>
        <w:rPr>
          <w:rFonts w:hint="default"/>
          <w:b/>
          <w:bCs/>
          <w:lang w:val="en-US" w:eastAsia="zh-CN"/>
        </w:rPr>
      </w:pPr>
      <w:r>
        <w:rPr>
          <w:rFonts w:hint="default"/>
          <w:b/>
          <w:bCs/>
          <w:lang w:val="en-US" w:eastAsia="zh-CN"/>
        </w:rPr>
        <w:t>可能原因：</w:t>
      </w:r>
    </w:p>
    <w:p>
      <w:pPr>
        <w:rPr>
          <w:rFonts w:hint="default"/>
          <w:lang w:val="en-US" w:eastAsia="zh-CN"/>
        </w:rPr>
      </w:pPr>
    </w:p>
    <w:p>
      <w:pPr>
        <w:numPr>
          <w:ilvl w:val="0"/>
          <w:numId w:val="5"/>
        </w:numPr>
        <w:ind w:left="420" w:leftChars="0" w:hanging="420" w:firstLineChars="0"/>
        <w:rPr>
          <w:rFonts w:hint="default"/>
          <w:lang w:val="en-US" w:eastAsia="zh-CN"/>
        </w:rPr>
      </w:pPr>
      <w:r>
        <w:rPr>
          <w:rFonts w:hint="eastAsia"/>
          <w:lang w:val="en-US" w:eastAsia="zh-CN"/>
        </w:rPr>
        <w:t>算法程序异常</w:t>
      </w:r>
      <w:r>
        <w:rPr>
          <w:rFonts w:hint="default"/>
          <w:lang w:val="en-US" w:eastAsia="zh-CN"/>
        </w:rPr>
        <w:t>。</w:t>
      </w:r>
    </w:p>
    <w:p>
      <w:pPr>
        <w:numPr>
          <w:ilvl w:val="0"/>
          <w:numId w:val="5"/>
        </w:numPr>
        <w:ind w:left="420" w:leftChars="0" w:hanging="420" w:firstLineChars="0"/>
        <w:rPr>
          <w:rFonts w:hint="default"/>
          <w:lang w:val="en-US" w:eastAsia="zh-CN"/>
        </w:rPr>
      </w:pPr>
      <w:r>
        <w:rPr>
          <w:rFonts w:hint="eastAsia"/>
          <w:lang w:val="en-US" w:eastAsia="zh-CN"/>
        </w:rPr>
        <w:t>接口写入巡检结果失败</w:t>
      </w:r>
      <w:r>
        <w:rPr>
          <w:rFonts w:hint="default"/>
          <w:lang w:val="en-US" w:eastAsia="zh-CN"/>
        </w:rPr>
        <w:t>。</w:t>
      </w:r>
    </w:p>
    <w:p>
      <w:pPr>
        <w:numPr>
          <w:ilvl w:val="0"/>
          <w:numId w:val="0"/>
        </w:numPr>
        <w:ind w:leftChars="0"/>
        <w:rPr>
          <w:rFonts w:hint="default"/>
          <w:b/>
          <w:bCs/>
          <w:lang w:val="en-US" w:eastAsia="zh-CN"/>
        </w:rPr>
      </w:pPr>
      <w:r>
        <w:rPr>
          <w:rFonts w:hint="default"/>
          <w:b/>
          <w:bCs/>
          <w:lang w:val="en-US" w:eastAsia="zh-CN"/>
        </w:rPr>
        <w:t>处理步骤：</w:t>
      </w:r>
    </w:p>
    <w:p>
      <w:pPr>
        <w:bidi w:val="0"/>
        <w:rPr>
          <w:rFonts w:hint="eastAsia"/>
          <w:lang w:val="en-US" w:eastAsia="zh-CN"/>
        </w:rPr>
      </w:pPr>
      <w:r>
        <w:rPr>
          <w:rFonts w:hint="eastAsia"/>
          <w:lang w:val="en-US" w:eastAsia="zh-CN"/>
        </w:rPr>
        <w:t>查看算法程序日志是否存在异常。</w:t>
      </w:r>
    </w:p>
    <w:p>
      <w:pPr>
        <w:numPr>
          <w:ilvl w:val="0"/>
          <w:numId w:val="0"/>
        </w:numPr>
        <w:rPr>
          <w:rFonts w:hint="eastAsia"/>
          <w:lang w:val="en-US" w:eastAsia="zh-CN"/>
        </w:rPr>
      </w:pP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进入算法程序日志目录</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cd ~/workspace/defect_semantics_runner/logs</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查看日志</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tail -f xxxx.log</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8"/>
          <w:szCs w:val="18"/>
          <w:shd w:val="clear" w:fill="F6F8FA"/>
          <w:lang w:val="en-US" w:eastAsia="zh-CN"/>
        </w:rPr>
      </w:pPr>
      <w:r>
        <w:drawing>
          <wp:inline distT="0" distB="0" distL="114300" distR="114300">
            <wp:extent cx="5268595" cy="2762250"/>
            <wp:effectExtent l="0" t="0" r="825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268595" cy="2762250"/>
                    </a:xfrm>
                    <a:prstGeom prst="rect">
                      <a:avLst/>
                    </a:prstGeom>
                    <a:noFill/>
                    <a:ln>
                      <a:noFill/>
                    </a:ln>
                  </pic:spPr>
                </pic:pic>
              </a:graphicData>
            </a:graphic>
          </wp:inline>
        </w:drawing>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若存在ERROR异常信息,则联系技术人员进行处理。</w:t>
      </w:r>
    </w:p>
    <w:p>
      <w:pPr>
        <w:bidi w:val="0"/>
        <w:rPr>
          <w:rFonts w:hint="eastAsia"/>
          <w:lang w:val="en-US" w:eastAsia="zh-CN"/>
        </w:rPr>
      </w:pPr>
      <w:r>
        <w:rPr>
          <w:rFonts w:hint="eastAsia"/>
          <w:lang w:val="en-US" w:eastAsia="zh-CN"/>
        </w:rPr>
        <w:t>2若算法程序日志正常可以查看接口日志</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打印容器日志,查看日志中是否存在异常信息</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sudo docker logs tomcat -f --tail=200</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若存在异常信息,则联系技术人员进行处理。</w:t>
      </w:r>
    </w:p>
    <w:p>
      <w:pPr>
        <w:pStyle w:val="3"/>
        <w:numPr>
          <w:ilvl w:val="0"/>
          <w:numId w:val="0"/>
        </w:numPr>
        <w:bidi w:val="0"/>
        <w:ind w:left="0" w:leftChars="0" w:firstLine="0" w:firstLineChars="0"/>
        <w:outlineLvl w:val="9"/>
        <w:rPr>
          <w:rFonts w:hint="eastAsia"/>
          <w:lang w:val="en-US" w:eastAsia="zh-CN"/>
        </w:rPr>
      </w:pPr>
    </w:p>
    <w:p>
      <w:pPr>
        <w:pStyle w:val="3"/>
        <w:numPr>
          <w:ilvl w:val="0"/>
          <w:numId w:val="0"/>
        </w:numPr>
        <w:bidi w:val="0"/>
        <w:ind w:left="0" w:leftChars="0" w:firstLine="0" w:firstLineChars="0"/>
        <w:outlineLvl w:val="9"/>
        <w:rPr>
          <w:rFonts w:hint="eastAsia"/>
          <w:lang w:val="en-US" w:eastAsia="zh-CN"/>
        </w:rPr>
      </w:pPr>
    </w:p>
    <w:p>
      <w:pPr>
        <w:pStyle w:val="4"/>
        <w:outlineLvl w:val="9"/>
        <w:rPr>
          <w:rFonts w:hint="eastAsia"/>
          <w:lang w:val="en-US" w:eastAsia="zh-CN"/>
        </w:rPr>
      </w:pPr>
      <w:bookmarkStart w:id="36" w:name="_Toc1814344315"/>
      <w:bookmarkEnd w:id="36"/>
    </w:p>
    <w:p>
      <w:pPr>
        <w:rPr>
          <w:rFonts w:hint="eastAsia"/>
          <w:lang w:val="en-US" w:eastAsia="zh-CN"/>
        </w:rPr>
      </w:pPr>
    </w:p>
    <w:p>
      <w:pPr>
        <w:pStyle w:val="2"/>
        <w:bidi w:val="0"/>
        <w:rPr>
          <w:rFonts w:hint="default"/>
          <w:lang w:val="en-US" w:eastAsia="zh-CN"/>
        </w:rPr>
      </w:pPr>
      <w:bookmarkStart w:id="37" w:name="_Toc294506915"/>
      <w:r>
        <w:rPr>
          <w:rFonts w:hint="eastAsia"/>
          <w:lang w:val="en-US" w:eastAsia="zh-CN"/>
        </w:rPr>
        <w:t>数据库常见故障</w:t>
      </w:r>
      <w:bookmarkEnd w:id="37"/>
    </w:p>
    <w:p>
      <w:pPr>
        <w:pStyle w:val="3"/>
        <w:bidi w:val="0"/>
        <w:rPr>
          <w:rFonts w:hint="eastAsia"/>
          <w:lang w:val="en-US" w:eastAsia="zh-CN"/>
        </w:rPr>
      </w:pPr>
      <w:bookmarkStart w:id="38" w:name="_Toc603432778"/>
      <w:r>
        <w:rPr>
          <w:rFonts w:hint="eastAsia"/>
          <w:lang w:val="en-US" w:eastAsia="zh-CN"/>
        </w:rPr>
        <w:t>数据库CPU使用率过高导致业务响应慢</w:t>
      </w:r>
      <w:bookmarkEnd w:id="38"/>
    </w:p>
    <w:p>
      <w:pPr>
        <w:bidi w:val="0"/>
        <w:rPr>
          <w:rFonts w:hint="eastAsia"/>
          <w:b/>
          <w:bCs/>
          <w:lang w:val="en-US" w:eastAsia="zh-CN"/>
        </w:rPr>
      </w:pPr>
      <w:r>
        <w:rPr>
          <w:rFonts w:hint="eastAsia"/>
          <w:b/>
          <w:bCs/>
          <w:lang w:val="en-US" w:eastAsia="zh-CN"/>
        </w:rPr>
        <w:t>现象描述：</w:t>
      </w:r>
    </w:p>
    <w:p>
      <w:pPr>
        <w:bidi w:val="0"/>
        <w:rPr>
          <w:rFonts w:hint="eastAsia"/>
          <w:lang w:val="en-US" w:eastAsia="zh-CN"/>
        </w:rPr>
      </w:pPr>
      <w:r>
        <w:rPr>
          <w:rFonts w:hint="eastAsia"/>
          <w:lang w:val="en-US" w:eastAsia="zh-CN"/>
        </w:rPr>
        <w:t>业务侧感知：</w:t>
      </w:r>
    </w:p>
    <w:p>
      <w:pPr>
        <w:bidi w:val="0"/>
        <w:rPr>
          <w:rFonts w:hint="eastAsia"/>
          <w:lang w:val="en-US" w:eastAsia="zh-CN"/>
        </w:rPr>
      </w:pPr>
    </w:p>
    <w:p>
      <w:pPr>
        <w:numPr>
          <w:ilvl w:val="0"/>
          <w:numId w:val="5"/>
        </w:numPr>
        <w:bidi w:val="0"/>
        <w:ind w:left="420" w:leftChars="0" w:hanging="420" w:firstLineChars="0"/>
        <w:rPr>
          <w:rFonts w:hint="eastAsia"/>
          <w:lang w:val="en-US" w:eastAsia="zh-CN"/>
        </w:rPr>
      </w:pPr>
      <w:r>
        <w:rPr>
          <w:rFonts w:hint="eastAsia"/>
          <w:lang w:val="en-US" w:eastAsia="zh-CN"/>
        </w:rPr>
        <w:t>应用程序日志中出现大量数据库查询超时错误。</w:t>
      </w:r>
    </w:p>
    <w:p>
      <w:pPr>
        <w:numPr>
          <w:ilvl w:val="0"/>
          <w:numId w:val="5"/>
        </w:numPr>
        <w:bidi w:val="0"/>
        <w:ind w:left="420" w:leftChars="0" w:hanging="420" w:firstLineChars="0"/>
        <w:rPr>
          <w:rFonts w:hint="eastAsia"/>
          <w:lang w:val="en-US" w:eastAsia="zh-CN"/>
        </w:rPr>
      </w:pPr>
      <w:r>
        <w:rPr>
          <w:rFonts w:hint="eastAsia"/>
          <w:lang w:val="en-US" w:eastAsia="zh-CN"/>
        </w:rPr>
        <w:t>用户界面加载缓慢，或前端请求响应时间显著增加（如API响应时间从毫秒级增至秒级）。</w:t>
      </w:r>
    </w:p>
    <w:p>
      <w:pPr>
        <w:bidi w:val="0"/>
        <w:rPr>
          <w:rFonts w:hint="eastAsia"/>
          <w:lang w:val="en-US" w:eastAsia="zh-CN"/>
        </w:rPr>
      </w:pPr>
    </w:p>
    <w:p>
      <w:pPr>
        <w:bidi w:val="0"/>
        <w:rPr>
          <w:rFonts w:hint="eastAsia"/>
          <w:lang w:val="en-US" w:eastAsia="zh-CN"/>
        </w:rPr>
      </w:pPr>
      <w:r>
        <w:rPr>
          <w:rFonts w:hint="eastAsia"/>
          <w:lang w:val="en-US" w:eastAsia="zh-CN"/>
        </w:rPr>
        <w:t xml:space="preserve"> 系统侧确认：</w:t>
      </w:r>
    </w:p>
    <w:p>
      <w:pPr>
        <w:bidi w:val="0"/>
        <w:rPr>
          <w:rFonts w:hint="eastAsia"/>
          <w:b w:val="0"/>
          <w:bCs w:val="0"/>
          <w:lang w:val="en-US" w:eastAsia="zh-CN"/>
        </w:rPr>
      </w:pPr>
      <w:r>
        <w:rPr>
          <w:rFonts w:hint="eastAsia"/>
          <w:b w:val="0"/>
          <w:bCs w:val="0"/>
          <w:lang w:val="en-US" w:eastAsia="zh-CN"/>
        </w:rPr>
        <w:t>以管理员身份登录MySQL所在Ubuntu服务器，执行以下命令：</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default" w:ascii="liberation mono" w:hAnsi="liberation mono" w:eastAsia="liberation mono" w:cs="liberation mono"/>
          <w:caps w:val="0"/>
          <w:color w:val="333333"/>
          <w:spacing w:val="0"/>
          <w:sz w:val="18"/>
          <w:szCs w:val="18"/>
          <w:shd w:val="clear" w:fill="F6F8FA"/>
        </w:rPr>
        <w:t>top -u mysql  # 查看mysql进程的CPU占用率</w:t>
      </w:r>
    </w:p>
    <w:p>
      <w:pPr>
        <w:bidi w:val="0"/>
      </w:pPr>
      <w:r>
        <w:rPr>
          <w:lang w:val="en-US" w:eastAsia="zh-CN"/>
        </w:rPr>
        <w:t>若 %CPU 持续高于80%或成为系统主要消耗进程，即可确认。</w:t>
      </w:r>
    </w:p>
    <w:p>
      <w:pPr>
        <w:rPr>
          <w:rFonts w:hint="default"/>
          <w:b/>
          <w:bCs/>
          <w:lang w:val="en-US" w:eastAsia="zh-CN"/>
        </w:rPr>
      </w:pPr>
      <w:r>
        <w:rPr>
          <w:rFonts w:hint="default"/>
          <w:b/>
          <w:bCs/>
          <w:lang w:val="en-US" w:eastAsia="zh-CN"/>
        </w:rPr>
        <w:t>可能原因：</w:t>
      </w:r>
    </w:p>
    <w:p>
      <w:pPr>
        <w:rPr>
          <w:rFonts w:hint="default"/>
          <w:lang w:val="en-US" w:eastAsia="zh-CN"/>
        </w:rPr>
      </w:pPr>
    </w:p>
    <w:p>
      <w:pPr>
        <w:numPr>
          <w:ilvl w:val="0"/>
          <w:numId w:val="5"/>
        </w:numPr>
        <w:ind w:left="420" w:leftChars="0" w:hanging="420" w:firstLineChars="0"/>
        <w:rPr>
          <w:rFonts w:hint="default"/>
          <w:lang w:val="en-US" w:eastAsia="zh-CN"/>
        </w:rPr>
      </w:pPr>
      <w:r>
        <w:rPr>
          <w:rFonts w:hint="default"/>
          <w:lang w:val="en-US" w:eastAsia="zh-CN"/>
        </w:rPr>
        <w:t xml:space="preserve">    低效SQL查询：未使用索引的全表扫描、复杂的多表关联、大数据量的排序</w:t>
      </w:r>
      <w:r>
        <w:rPr>
          <w:rFonts w:hint="eastAsia"/>
          <w:lang w:val="en-US" w:eastAsia="zh-CN"/>
        </w:rPr>
        <w:t>。</w:t>
      </w:r>
    </w:p>
    <w:p>
      <w:pPr>
        <w:numPr>
          <w:ilvl w:val="0"/>
          <w:numId w:val="5"/>
        </w:numPr>
        <w:ind w:left="420" w:leftChars="0" w:hanging="420" w:firstLineChars="0"/>
        <w:rPr>
          <w:rFonts w:hint="default"/>
          <w:lang w:val="en-US" w:eastAsia="zh-CN"/>
        </w:rPr>
      </w:pPr>
      <w:r>
        <w:rPr>
          <w:rFonts w:hint="default"/>
          <w:lang w:val="en-US" w:eastAsia="zh-CN"/>
        </w:rPr>
        <w:t xml:space="preserve">    锁争用：行锁、表锁等待导致事务挂起，CPU空转。</w:t>
      </w:r>
    </w:p>
    <w:p>
      <w:pPr>
        <w:numPr>
          <w:ilvl w:val="0"/>
          <w:numId w:val="5"/>
        </w:numPr>
        <w:ind w:left="420" w:leftChars="0" w:hanging="420" w:firstLineChars="0"/>
        <w:rPr>
          <w:rFonts w:hint="default"/>
          <w:lang w:val="en-US" w:eastAsia="zh-CN"/>
        </w:rPr>
      </w:pPr>
      <w:r>
        <w:rPr>
          <w:rFonts w:hint="default"/>
          <w:lang w:val="en-US" w:eastAsia="zh-CN"/>
        </w:rPr>
        <w:t xml:space="preserve">    配置不当：innodb_buffer_pool_size 设置过小，导致频繁磁盘I/O。</w:t>
      </w:r>
    </w:p>
    <w:p>
      <w:pPr>
        <w:numPr>
          <w:ilvl w:val="0"/>
          <w:numId w:val="5"/>
        </w:numPr>
        <w:ind w:left="420" w:leftChars="0" w:hanging="420" w:firstLineChars="0"/>
        <w:rPr>
          <w:rFonts w:hint="default"/>
          <w:lang w:val="en-US" w:eastAsia="zh-CN"/>
        </w:rPr>
      </w:pPr>
      <w:r>
        <w:rPr>
          <w:rFonts w:hint="default"/>
          <w:lang w:val="en-US" w:eastAsia="zh-CN"/>
        </w:rPr>
        <w:t xml:space="preserve">    并发过高：应用连接池配置不合理，瞬间高并发查询。</w:t>
      </w:r>
    </w:p>
    <w:p>
      <w:pPr>
        <w:numPr>
          <w:ilvl w:val="0"/>
          <w:numId w:val="5"/>
        </w:numPr>
        <w:ind w:left="420" w:leftChars="0" w:hanging="420" w:firstLineChars="0"/>
        <w:rPr>
          <w:rFonts w:hint="default"/>
          <w:lang w:val="en-US" w:eastAsia="zh-CN"/>
        </w:rPr>
      </w:pPr>
      <w:r>
        <w:rPr>
          <w:rFonts w:hint="default"/>
          <w:lang w:val="en-US" w:eastAsia="zh-CN"/>
        </w:rPr>
        <w:t xml:space="preserve">    硬件瓶颈：CPU资源不足或内存不足引发大量交换</w:t>
      </w:r>
      <w:r>
        <w:rPr>
          <w:rFonts w:hint="eastAsia"/>
          <w:lang w:val="en-US" w:eastAsia="zh-CN"/>
        </w:rPr>
        <w:t>。</w:t>
      </w:r>
    </w:p>
    <w:p>
      <w:pPr>
        <w:numPr>
          <w:ilvl w:val="0"/>
          <w:numId w:val="0"/>
        </w:numPr>
        <w:ind w:leftChars="0"/>
        <w:rPr>
          <w:rFonts w:hint="default"/>
          <w:b/>
          <w:bCs/>
          <w:lang w:val="en-US" w:eastAsia="zh-CN"/>
        </w:rPr>
      </w:pPr>
      <w:r>
        <w:rPr>
          <w:rFonts w:hint="default"/>
          <w:b/>
          <w:bCs/>
          <w:lang w:val="en-US" w:eastAsia="zh-CN"/>
        </w:rPr>
        <w:t>处理步骤：</w:t>
      </w:r>
    </w:p>
    <w:p>
      <w:pPr>
        <w:numPr>
          <w:ilvl w:val="0"/>
          <w:numId w:val="0"/>
        </w:numPr>
        <w:ind w:leftChars="0"/>
        <w:rPr>
          <w:rFonts w:hint="default"/>
          <w:lang w:val="en-US" w:eastAsia="zh-CN"/>
        </w:rPr>
      </w:pPr>
      <w:r>
        <w:rPr>
          <w:rFonts w:hint="default"/>
          <w:lang w:val="en-US" w:eastAsia="zh-CN"/>
        </w:rPr>
        <w:t>即时诊断 - 识别问题会话与SQL：</w:t>
      </w:r>
    </w:p>
    <w:p>
      <w:pPr>
        <w:numPr>
          <w:ilvl w:val="0"/>
          <w:numId w:val="0"/>
        </w:numPr>
        <w:ind w:leftChars="0"/>
        <w:rPr>
          <w:rFonts w:hint="default"/>
          <w:lang w:val="en-US" w:eastAsia="zh-CN"/>
        </w:rPr>
      </w:pPr>
      <w:r>
        <w:rPr>
          <w:rFonts w:hint="default"/>
          <w:lang w:val="en-US" w:eastAsia="zh-CN"/>
        </w:rPr>
        <w:t>连接到MySQL数据库，执行以下诊断命令：</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#查看当前正在运行的线程及其状态执行的SQL（5.7+版本）</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xml:space="preserve">SELECT * FROM information_schema.PROCESSLIST </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xml:space="preserve">WHERE COMMAND != 'Sleep' AND TIME &gt; 60 </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ORDER BY TIME DESC;</w:t>
      </w:r>
    </w:p>
    <w:p>
      <w:pPr>
        <w:numPr>
          <w:ilvl w:val="0"/>
          <w:numId w:val="0"/>
        </w:numPr>
        <w:ind w:leftChars="0"/>
        <w:rPr>
          <w:rFonts w:hint="default"/>
          <w:lang w:val="en-US" w:eastAsia="zh-CN"/>
        </w:rPr>
      </w:pPr>
      <w:r>
        <w:rPr>
          <w:rFonts w:hint="default"/>
          <w:lang w:val="en-US" w:eastAsia="zh-CN"/>
        </w:rPr>
        <w:t>应急处理 - 终止问题会话：</w:t>
      </w:r>
      <w:r>
        <w:rPr>
          <w:rFonts w:hint="default"/>
          <w:lang w:val="en-US" w:eastAsia="zh-CN"/>
        </w:rPr>
        <w:br w:type="textWrapping"/>
      </w:r>
      <w:r>
        <w:rPr>
          <w:rFonts w:hint="default"/>
          <w:lang w:val="en-US" w:eastAsia="zh-CN"/>
        </w:rPr>
        <w:t>确认问题SQL的会话ID后，谨慎终止：</w:t>
      </w:r>
    </w:p>
    <w:p>
      <w:pPr>
        <w:rPr>
          <w:rFonts w:hint="default"/>
          <w:lang w:val="en-US" w:eastAsia="zh-CN"/>
        </w:rPr>
      </w:pPr>
      <w:r>
        <w:rPr>
          <w:rFonts w:hint="default"/>
          <w:lang w:val="en-US" w:eastAsia="zh-CN"/>
        </w:rPr>
        <w:br w:type="page"/>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终止指定会话（替换为实际的ID）</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KILL &lt;Problem_Session_ID&gt;;</w:t>
      </w:r>
    </w:p>
    <w:p>
      <w:pPr>
        <w:numPr>
          <w:ilvl w:val="0"/>
          <w:numId w:val="5"/>
        </w:numPr>
        <w:bidi w:val="0"/>
        <w:ind w:left="420" w:leftChars="0" w:hanging="420" w:firstLineChars="0"/>
        <w:rPr>
          <w:rFonts w:hint="default"/>
          <w:lang w:val="en-US" w:eastAsia="zh-CN"/>
        </w:rPr>
      </w:pPr>
      <w:r>
        <w:rPr>
          <w:rFonts w:hint="default"/>
          <w:lang w:val="en-US" w:eastAsia="zh-CN"/>
        </w:rPr>
        <w:t>分析与优化：</w:t>
      </w:r>
    </w:p>
    <w:p>
      <w:pPr>
        <w:numPr>
          <w:ilvl w:val="0"/>
          <w:numId w:val="5"/>
        </w:numPr>
        <w:bidi w:val="0"/>
        <w:ind w:left="420" w:leftChars="0" w:hanging="420" w:firstLineChars="0"/>
        <w:rPr>
          <w:rFonts w:hint="default"/>
          <w:lang w:val="en-US" w:eastAsia="zh-CN"/>
        </w:rPr>
      </w:pPr>
      <w:r>
        <w:rPr>
          <w:rFonts w:hint="default"/>
          <w:lang w:val="en-US" w:eastAsia="zh-CN"/>
        </w:rPr>
        <w:t>EXPLAIN分析：对识别出的慢SQL使用 EXPLAIN 命令分析执行计划，检查索引使用情况。</w:t>
      </w:r>
    </w:p>
    <w:p>
      <w:pPr>
        <w:numPr>
          <w:ilvl w:val="0"/>
          <w:numId w:val="5"/>
        </w:numPr>
        <w:bidi w:val="0"/>
        <w:ind w:left="420" w:leftChars="0" w:hanging="420" w:firstLineChars="0"/>
        <w:rPr>
          <w:rFonts w:hint="default"/>
          <w:lang w:val="en-US" w:eastAsia="zh-CN"/>
        </w:rPr>
      </w:pPr>
      <w:r>
        <w:rPr>
          <w:rFonts w:hint="default"/>
          <w:lang w:val="en-US" w:eastAsia="zh-CN"/>
        </w:rPr>
        <w:t>参数调整：检查关键配置，如 innodb_buffer_pool_size（通常建议为物理内存的50%-70%）。</w:t>
      </w:r>
    </w:p>
    <w:p>
      <w:pPr>
        <w:numPr>
          <w:ilvl w:val="0"/>
          <w:numId w:val="5"/>
        </w:numPr>
        <w:bidi w:val="0"/>
        <w:ind w:left="420" w:leftChars="0" w:hanging="420" w:firstLineChars="0"/>
        <w:rPr>
          <w:rFonts w:hint="default"/>
          <w:lang w:val="en-US" w:eastAsia="zh-CN"/>
        </w:rPr>
      </w:pPr>
      <w:r>
        <w:rPr>
          <w:rFonts w:hint="default"/>
          <w:lang w:val="en-US" w:eastAsia="zh-CN"/>
        </w:rPr>
        <w:t>慢查询日志：开启并分析慢查询日志，定位共性问题。</w:t>
      </w:r>
    </w:p>
    <w:p>
      <w:pPr>
        <w:numPr>
          <w:ilvl w:val="0"/>
          <w:numId w:val="0"/>
        </w:numPr>
        <w:ind w:leftChars="0"/>
        <w:rPr>
          <w:rFonts w:hint="default"/>
          <w:lang w:val="en-US" w:eastAsia="zh-CN"/>
        </w:rPr>
      </w:pPr>
    </w:p>
    <w:p>
      <w:pPr>
        <w:pStyle w:val="3"/>
        <w:bidi w:val="0"/>
      </w:pPr>
      <w:bookmarkStart w:id="39" w:name="_Toc1803007557"/>
      <w:r>
        <w:t>数据库连接数耗尽</w:t>
      </w:r>
      <w:bookmarkEnd w:id="39"/>
    </w:p>
    <w:p>
      <w:pPr>
        <w:numPr>
          <w:ilvl w:val="0"/>
          <w:numId w:val="0"/>
        </w:numPr>
        <w:ind w:leftChars="0"/>
        <w:rPr>
          <w:rFonts w:hint="default"/>
          <w:b/>
          <w:bCs/>
          <w:lang w:val="en-US" w:eastAsia="zh-CN"/>
        </w:rPr>
      </w:pPr>
      <w:r>
        <w:rPr>
          <w:rFonts w:hint="default"/>
          <w:b/>
          <w:bCs/>
          <w:lang w:val="en-US" w:eastAsia="zh-CN"/>
        </w:rPr>
        <w:t>现象描述：</w:t>
      </w:r>
    </w:p>
    <w:p>
      <w:pPr>
        <w:bidi w:val="0"/>
        <w:rPr>
          <w:rFonts w:hint="default"/>
          <w:lang w:val="en-US" w:eastAsia="zh-CN"/>
        </w:rPr>
      </w:pPr>
      <w:r>
        <w:rPr>
          <w:rFonts w:hint="default"/>
          <w:lang w:val="en-US" w:eastAsia="zh-CN"/>
        </w:rPr>
        <w:t>应用报错 "ERROR 1040 (HY000): Too many connections"，无法创建新的数据库连接。</w:t>
      </w:r>
    </w:p>
    <w:p>
      <w:pPr>
        <w:bidi w:val="0"/>
        <w:rPr>
          <w:rFonts w:hint="default"/>
          <w:b/>
          <w:bCs/>
          <w:lang w:val="en-US" w:eastAsia="zh-CN"/>
        </w:rPr>
      </w:pPr>
      <w:r>
        <w:rPr>
          <w:rFonts w:hint="default"/>
          <w:b/>
          <w:bCs/>
          <w:lang w:val="en-US" w:eastAsia="zh-CN"/>
        </w:rPr>
        <w:t>可能原因：</w:t>
      </w:r>
    </w:p>
    <w:p>
      <w:pPr>
        <w:numPr>
          <w:ilvl w:val="0"/>
          <w:numId w:val="5"/>
        </w:numPr>
        <w:bidi w:val="0"/>
        <w:ind w:left="420" w:leftChars="0" w:hanging="420" w:firstLineChars="0"/>
        <w:rPr>
          <w:rFonts w:hint="default"/>
          <w:lang w:val="en-US" w:eastAsia="zh-CN"/>
        </w:rPr>
      </w:pPr>
      <w:r>
        <w:rPr>
          <w:rFonts w:hint="default"/>
          <w:lang w:val="en-US" w:eastAsia="zh-CN"/>
        </w:rPr>
        <w:t>应用层连接池配置不当，未及时释放连接。</w:t>
      </w:r>
    </w:p>
    <w:p>
      <w:pPr>
        <w:bidi w:val="0"/>
        <w:rPr>
          <w:rFonts w:hint="default"/>
          <w:lang w:val="en-US" w:eastAsia="zh-CN"/>
        </w:rPr>
      </w:pPr>
    </w:p>
    <w:p>
      <w:pPr>
        <w:numPr>
          <w:ilvl w:val="0"/>
          <w:numId w:val="5"/>
        </w:numPr>
        <w:bidi w:val="0"/>
        <w:ind w:left="420" w:leftChars="0" w:hanging="420" w:firstLineChars="0"/>
        <w:rPr>
          <w:rFonts w:hint="default"/>
          <w:lang w:val="en-US" w:eastAsia="zh-CN"/>
        </w:rPr>
      </w:pPr>
      <w:r>
        <w:rPr>
          <w:rFonts w:hint="default"/>
          <w:lang w:val="en-US" w:eastAsia="zh-CN"/>
        </w:rPr>
        <w:t>数据库 max_connections 参数设置过低。</w:t>
      </w:r>
    </w:p>
    <w:p>
      <w:pPr>
        <w:bidi w:val="0"/>
        <w:rPr>
          <w:rFonts w:hint="default"/>
          <w:lang w:val="en-US" w:eastAsia="zh-CN"/>
        </w:rPr>
      </w:pPr>
    </w:p>
    <w:p>
      <w:pPr>
        <w:numPr>
          <w:ilvl w:val="0"/>
          <w:numId w:val="5"/>
        </w:numPr>
        <w:bidi w:val="0"/>
        <w:ind w:left="420" w:leftChars="0" w:hanging="420" w:firstLineChars="0"/>
        <w:rPr>
          <w:rFonts w:hint="default"/>
          <w:b/>
          <w:bCs/>
          <w:lang w:val="en-US" w:eastAsia="zh-CN"/>
        </w:rPr>
      </w:pPr>
      <w:r>
        <w:rPr>
          <w:rFonts w:hint="default"/>
          <w:lang w:val="en-US" w:eastAsia="zh-CN"/>
        </w:rPr>
        <w:t>存在大量慢查询或死锁，导致连接长时间占用不释放。</w:t>
      </w:r>
    </w:p>
    <w:p>
      <w:pPr>
        <w:numPr>
          <w:ilvl w:val="0"/>
          <w:numId w:val="0"/>
        </w:numPr>
        <w:bidi w:val="0"/>
        <w:ind w:leftChars="0"/>
        <w:rPr>
          <w:rFonts w:hint="default"/>
          <w:lang w:val="en-US" w:eastAsia="zh-CN"/>
        </w:rPr>
      </w:pPr>
      <w:r>
        <w:rPr>
          <w:rFonts w:hint="default"/>
          <w:b/>
          <w:bCs/>
          <w:lang w:val="en-US" w:eastAsia="zh-CN"/>
        </w:rPr>
        <w:t>处理步骤：</w:t>
      </w:r>
    </w:p>
    <w:p>
      <w:pPr>
        <w:numPr>
          <w:ilvl w:val="0"/>
          <w:numId w:val="0"/>
        </w:numPr>
        <w:bidi w:val="0"/>
        <w:ind w:leftChars="0"/>
        <w:rPr>
          <w:rFonts w:hint="default"/>
          <w:lang w:val="en-US" w:eastAsia="zh-CN"/>
        </w:rPr>
      </w:pPr>
      <w:r>
        <w:rPr>
          <w:rFonts w:hint="eastAsia"/>
          <w:lang w:val="en-US" w:eastAsia="zh-CN"/>
        </w:rPr>
        <w:t>1</w:t>
      </w:r>
      <w:r>
        <w:rPr>
          <w:rFonts w:hint="default"/>
          <w:lang w:val="en-US" w:eastAsia="zh-CN"/>
        </w:rPr>
        <w:t>临时扩容（应急）：</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在线调整最大连接数（需有SUPER权限）</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SET GLOBAL max_connections = 500;</w:t>
      </w:r>
    </w:p>
    <w:p>
      <w:pPr>
        <w:numPr>
          <w:ilvl w:val="0"/>
          <w:numId w:val="0"/>
        </w:numPr>
        <w:bidi w:val="0"/>
        <w:ind w:leftChars="0"/>
        <w:rPr>
          <w:rFonts w:hint="eastAsia"/>
          <w:lang w:val="en-US" w:eastAsia="zh-CN"/>
        </w:rPr>
      </w:pPr>
      <w:r>
        <w:rPr>
          <w:rFonts w:hint="eastAsia"/>
          <w:lang w:val="en-US" w:eastAsia="zh-CN"/>
        </w:rPr>
        <w:t>2释放空闲连接：</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8"/>
          <w:szCs w:val="18"/>
          <w:shd w:val="clear" w:fill="F6F8FA"/>
          <w:lang w:val="en-US" w:eastAsia="zh-CN"/>
        </w:rPr>
      </w:pPr>
      <w:r>
        <w:rPr>
          <w:rFonts w:hint="default" w:ascii="liberation mono" w:hAnsi="liberation mono" w:eastAsia="liberation mono" w:cs="liberation mono"/>
          <w:caps w:val="0"/>
          <w:color w:val="333333"/>
          <w:spacing w:val="0"/>
          <w:sz w:val="18"/>
          <w:szCs w:val="18"/>
          <w:shd w:val="clear" w:fill="F6F8FA"/>
          <w:lang w:val="en-US" w:eastAsia="zh-CN"/>
        </w:rPr>
        <w:t>查看所有连接状态</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default" w:ascii="liberation mono" w:hAnsi="liberation mono" w:eastAsia="liberation mono" w:cs="liberation mono"/>
          <w:caps w:val="0"/>
          <w:color w:val="333333"/>
          <w:spacing w:val="0"/>
          <w:sz w:val="18"/>
          <w:szCs w:val="18"/>
          <w:shd w:val="clear" w:fill="F6F8FA"/>
          <w:lang w:val="en-US" w:eastAsia="zh-CN"/>
        </w:rPr>
        <w:t>SHOW PROCESSLIST</w:t>
      </w:r>
      <w:r>
        <w:rPr>
          <w:rFonts w:hint="eastAsia" w:ascii="liberation mono" w:hAnsi="liberation mono" w:eastAsia="liberation mono" w:cs="liberation mono"/>
          <w:caps w:val="0"/>
          <w:color w:val="333333"/>
          <w:spacing w:val="0"/>
          <w:sz w:val="18"/>
          <w:szCs w:val="18"/>
          <w:shd w:val="clear" w:fill="F6F8FA"/>
          <w:lang w:val="en-US" w:eastAsia="zh-CN"/>
        </w:rPr>
        <w:t>;</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8"/>
          <w:szCs w:val="18"/>
          <w:shd w:val="clear" w:fill="F6F8FA"/>
          <w:lang w:val="en-US" w:eastAsia="zh-CN"/>
        </w:rPr>
      </w:pPr>
      <w:r>
        <w:rPr>
          <w:rFonts w:hint="default" w:ascii="liberation mono" w:hAnsi="liberation mono" w:eastAsia="liberation mono" w:cs="liberation mono"/>
          <w:caps w:val="0"/>
          <w:color w:val="333333"/>
          <w:spacing w:val="0"/>
          <w:sz w:val="18"/>
          <w:szCs w:val="18"/>
          <w:shd w:val="clear" w:fill="F6F8FA"/>
          <w:lang w:val="en-US" w:eastAsia="zh-CN"/>
        </w:rPr>
        <w:t>批量杀死空闲时间过长的连接（谨慎操作！确保非业务高峰期）SELECT CONCAT('KILL ', id, ';') FROM information_schema.PROCESSLIST WHERE COMMAND = 'Sleep' AND TIME &gt; 600 INTO OUTFILE '/tmp/kill_idle.sql';</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8"/>
          <w:szCs w:val="18"/>
          <w:shd w:val="clear" w:fill="F6F8FA"/>
          <w:lang w:val="en-US" w:eastAsia="zh-CN"/>
        </w:rPr>
      </w:pPr>
      <w:r>
        <w:rPr>
          <w:rFonts w:hint="default" w:ascii="liberation mono" w:hAnsi="liberation mono" w:eastAsia="liberation mono" w:cs="liberation mono"/>
          <w:caps w:val="0"/>
          <w:color w:val="333333"/>
          <w:spacing w:val="0"/>
          <w:sz w:val="18"/>
          <w:szCs w:val="18"/>
          <w:shd w:val="clear" w:fill="F6F8FA"/>
          <w:lang w:val="en-US" w:eastAsia="zh-CN"/>
        </w:rPr>
        <w:t>SOURCE /tmp/kill_idle.sql;</w:t>
      </w:r>
    </w:p>
    <w:p>
      <w:pPr>
        <w:numPr>
          <w:ilvl w:val="0"/>
          <w:numId w:val="0"/>
        </w:numPr>
        <w:bidi w:val="0"/>
        <w:ind w:leftChars="0"/>
        <w:rPr>
          <w:rFonts w:hint="default"/>
          <w:lang w:val="en-US" w:eastAsia="zh-CN"/>
        </w:rPr>
      </w:pPr>
    </w:p>
    <w:p>
      <w:pPr>
        <w:bidi w:val="0"/>
        <w:rPr>
          <w:rFonts w:hint="default"/>
          <w:b/>
          <w:bCs/>
          <w:lang w:val="en-US" w:eastAsia="zh-CN"/>
        </w:rPr>
      </w:pPr>
      <w:r>
        <w:rPr>
          <w:rFonts w:hint="default"/>
          <w:b/>
          <w:bCs/>
          <w:lang w:val="en-US" w:eastAsia="zh-CN"/>
        </w:rPr>
        <w:t>根治措施：</w:t>
      </w:r>
    </w:p>
    <w:p>
      <w:pPr>
        <w:numPr>
          <w:ilvl w:val="0"/>
          <w:numId w:val="5"/>
        </w:numPr>
        <w:bidi w:val="0"/>
        <w:ind w:left="420" w:leftChars="0" w:hanging="420" w:firstLineChars="0"/>
        <w:rPr>
          <w:rFonts w:hint="default"/>
          <w:lang w:val="en-US" w:eastAsia="zh-CN"/>
        </w:rPr>
      </w:pPr>
      <w:r>
        <w:rPr>
          <w:rFonts w:hint="default"/>
          <w:lang w:val="en-US" w:eastAsia="zh-CN"/>
        </w:rPr>
        <w:t>优化应用代码和连接池配置（如设置最大空闲时间、定期校验连接有效性）。</w:t>
      </w:r>
    </w:p>
    <w:p>
      <w:pPr>
        <w:numPr>
          <w:ilvl w:val="0"/>
          <w:numId w:val="5"/>
        </w:numPr>
        <w:bidi w:val="0"/>
        <w:ind w:left="420" w:leftChars="0" w:hanging="420" w:firstLineChars="0"/>
        <w:rPr>
          <w:rFonts w:hint="default"/>
          <w:lang w:val="en-US" w:eastAsia="zh-CN"/>
        </w:rPr>
      </w:pPr>
      <w:r>
        <w:rPr>
          <w:rFonts w:hint="default"/>
          <w:lang w:val="en-US" w:eastAsia="zh-CN"/>
        </w:rPr>
        <w:t>在MySQL配置文件 (/etc/mysql/my.cnf) 中永久调整 max_connections 并重启服务。</w:t>
      </w:r>
    </w:p>
    <w:p>
      <w:pPr>
        <w:pStyle w:val="3"/>
        <w:bidi w:val="0"/>
      </w:pPr>
      <w:bookmarkStart w:id="40" w:name="_Toc1705683544"/>
      <w:r>
        <w:t>磁盘空间不足导致数据库只读</w:t>
      </w:r>
      <w:bookmarkEnd w:id="40"/>
    </w:p>
    <w:p>
      <w:pPr>
        <w:keepNext w:val="0"/>
        <w:keepLines w:val="0"/>
        <w:widowControl/>
        <w:suppressLineNumbers w:val="0"/>
        <w:jc w:val="left"/>
      </w:pPr>
      <w:r>
        <w:rPr>
          <w:b/>
          <w:bCs/>
          <w:lang w:val="en-US" w:eastAsia="zh-CN"/>
        </w:rPr>
        <w:t>现象描述：</w:t>
      </w:r>
      <w:r>
        <w:rPr>
          <w:rFonts w:ascii="宋体" w:hAnsi="宋体" w:eastAsia="宋体" w:cs="宋体"/>
          <w:kern w:val="0"/>
          <w:sz w:val="24"/>
          <w:szCs w:val="24"/>
          <w:lang w:val="en-US" w:eastAsia="zh-CN" w:bidi="ar"/>
        </w:rPr>
        <w:br w:type="textWrapping"/>
      </w:r>
      <w:r>
        <w:rPr>
          <w:lang w:val="en-US" w:eastAsia="zh-CN"/>
        </w:rPr>
        <w:t>应用程序报错 "The table is read only" 或 "No space left on device"。df -h 查看发现MySQL数据目录所在分区使用率100%。</w:t>
      </w:r>
    </w:p>
    <w:p>
      <w:pPr>
        <w:bidi w:val="0"/>
        <w:rPr>
          <w:rFonts w:hint="default"/>
          <w:b/>
          <w:bCs/>
          <w:lang w:val="en-US" w:eastAsia="zh-CN"/>
        </w:rPr>
      </w:pPr>
      <w:r>
        <w:rPr>
          <w:rFonts w:hint="default"/>
          <w:b/>
          <w:bCs/>
          <w:lang w:val="en-US" w:eastAsia="zh-CN"/>
        </w:rPr>
        <w:t>可能原因：</w:t>
      </w:r>
    </w:p>
    <w:p>
      <w:pPr>
        <w:numPr>
          <w:ilvl w:val="0"/>
          <w:numId w:val="5"/>
        </w:numPr>
        <w:bidi w:val="0"/>
        <w:ind w:left="420" w:leftChars="0" w:hanging="420" w:firstLineChars="0"/>
        <w:rPr>
          <w:rFonts w:hint="default"/>
          <w:lang w:val="en-US" w:eastAsia="zh-CN"/>
        </w:rPr>
      </w:pPr>
      <w:r>
        <w:rPr>
          <w:rFonts w:hint="default"/>
          <w:lang w:val="en-US" w:eastAsia="zh-CN"/>
        </w:rPr>
        <w:t>大数据量频繁写入，未及时清理。</w:t>
      </w:r>
    </w:p>
    <w:p>
      <w:pPr>
        <w:numPr>
          <w:ilvl w:val="0"/>
          <w:numId w:val="5"/>
        </w:numPr>
        <w:bidi w:val="0"/>
        <w:ind w:left="420" w:leftChars="0" w:hanging="420" w:firstLineChars="0"/>
        <w:rPr>
          <w:rFonts w:hint="default"/>
          <w:lang w:val="en-US" w:eastAsia="zh-CN"/>
        </w:rPr>
      </w:pPr>
      <w:r>
        <w:rPr>
          <w:rFonts w:hint="default"/>
          <w:lang w:val="en-US" w:eastAsia="zh-CN"/>
        </w:rPr>
        <w:t>二进制日志（binlog）或慢查询日志暴增。</w:t>
      </w:r>
    </w:p>
    <w:p>
      <w:pPr>
        <w:numPr>
          <w:ilvl w:val="0"/>
          <w:numId w:val="5"/>
        </w:numPr>
        <w:bidi w:val="0"/>
        <w:ind w:left="420" w:leftChars="0" w:hanging="420" w:firstLineChars="0"/>
        <w:rPr>
          <w:rFonts w:hint="default"/>
          <w:lang w:val="en-US" w:eastAsia="zh-CN"/>
        </w:rPr>
      </w:pPr>
      <w:r>
        <w:rPr>
          <w:rFonts w:hint="default"/>
          <w:lang w:val="en-US" w:eastAsia="zh-CN"/>
        </w:rPr>
        <w:t>innodb_temp_data_file_path 定义的临时表空间文件（ibtmp1）过大且未自动收缩。</w:t>
      </w:r>
    </w:p>
    <w:p>
      <w:pPr>
        <w:numPr>
          <w:ilvl w:val="0"/>
          <w:numId w:val="0"/>
        </w:numPr>
        <w:bidi w:val="0"/>
        <w:ind w:leftChars="0"/>
        <w:rPr>
          <w:rFonts w:hint="default"/>
          <w:b/>
          <w:bCs/>
          <w:lang w:val="en-US" w:eastAsia="zh-CN"/>
        </w:rPr>
      </w:pPr>
      <w:r>
        <w:rPr>
          <w:rFonts w:hint="default"/>
          <w:b/>
          <w:bCs/>
          <w:lang w:val="en-US" w:eastAsia="zh-CN"/>
        </w:rPr>
        <w:t>处理步骤：</w:t>
      </w:r>
    </w:p>
    <w:p>
      <w:pPr>
        <w:numPr>
          <w:ilvl w:val="0"/>
          <w:numId w:val="0"/>
        </w:numPr>
        <w:bidi w:val="0"/>
        <w:ind w:leftChars="0"/>
        <w:rPr>
          <w:rFonts w:hint="default"/>
          <w:lang w:val="en-US" w:eastAsia="zh-CN"/>
        </w:rPr>
      </w:pPr>
      <w:r>
        <w:rPr>
          <w:rFonts w:hint="eastAsia"/>
          <w:lang w:val="en-US" w:eastAsia="zh-CN"/>
        </w:rPr>
        <w:t>1</w:t>
      </w:r>
      <w:r>
        <w:rPr>
          <w:rFonts w:hint="default"/>
          <w:lang w:val="en-US" w:eastAsia="zh-CN"/>
        </w:rPr>
        <w:t>紧急释放空间：</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登录服务器，快速清理旧的binlog（如果可安全删除）</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sudo -u mysql mysql -e "PURGE BINARY LOGS BEFORE DATE_SUB(NOW(), INTERVAL 7 DAY);"</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 或直接删除不用的日志文件（需确认）</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sudo find /var/lib/mysql -name "mysql-bin.*" -mtime +7 -exec rm {} \;</w:t>
      </w:r>
    </w:p>
    <w:p>
      <w:pPr>
        <w:numPr>
          <w:ilvl w:val="0"/>
          <w:numId w:val="0"/>
        </w:numPr>
        <w:bidi w:val="0"/>
        <w:ind w:leftChars="0"/>
        <w:rPr>
          <w:lang w:val="en-US" w:eastAsia="zh-CN"/>
        </w:rPr>
      </w:pPr>
      <w:r>
        <w:rPr>
          <w:rFonts w:hint="eastAsia"/>
          <w:lang w:val="en-US" w:eastAsia="zh-CN"/>
        </w:rPr>
        <w:t>2</w:t>
      </w:r>
      <w:r>
        <w:rPr>
          <w:lang w:val="en-US" w:eastAsia="zh-CN"/>
        </w:rPr>
        <w:t>处理大表或ibtmp1文件：</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#检查哪些表占用空间大</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SELECT TABLE_SCHEMA, TABLE_NAME, DATA_LENGTH, INDEX_LENGTH FROM information_schema.TABLES ORDER BY (DATA_LENGTH+INDEX_LENGTH) DESC LIMIT 10;</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#重启MySQL服务可以释放ibtmp1文件（业务影响大！谨慎操作）</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liberation mono" w:cs="liberation mono"/>
          <w:caps w:val="0"/>
          <w:color w:val="333333"/>
          <w:spacing w:val="0"/>
          <w:sz w:val="18"/>
          <w:szCs w:val="18"/>
          <w:shd w:val="clear" w:fill="F6F8FA"/>
          <w:lang w:val="en-US" w:eastAsia="zh-CN"/>
        </w:rPr>
      </w:pPr>
      <w:r>
        <w:rPr>
          <w:rFonts w:hint="eastAsia" w:ascii="liberation mono" w:hAnsi="liberation mono" w:eastAsia="liberation mono" w:cs="liberation mono"/>
          <w:caps w:val="0"/>
          <w:color w:val="333333"/>
          <w:spacing w:val="0"/>
          <w:sz w:val="18"/>
          <w:szCs w:val="18"/>
          <w:shd w:val="clear" w:fill="F6F8FA"/>
          <w:lang w:val="en-US" w:eastAsia="zh-CN"/>
        </w:rPr>
        <w:t>sudo docker restart ydserver-mysql</w:t>
      </w:r>
    </w:p>
    <w:p>
      <w:pPr>
        <w:pStyle w:val="2"/>
        <w:bidi w:val="0"/>
        <w:rPr>
          <w:rFonts w:hint="default"/>
          <w:lang w:val="en-US" w:eastAsia="zh-CN"/>
        </w:rPr>
      </w:pPr>
      <w:bookmarkStart w:id="41" w:name="_Toc850464079"/>
      <w:r>
        <w:rPr>
          <w:rFonts w:hint="eastAsia"/>
          <w:lang w:val="en-US" w:eastAsia="zh-CN"/>
        </w:rPr>
        <w:t>算法常见故障</w:t>
      </w:r>
      <w:bookmarkEnd w:id="41"/>
    </w:p>
    <w:p>
      <w:pPr>
        <w:pStyle w:val="3"/>
        <w:bidi w:val="0"/>
        <w:ind w:left="575" w:leftChars="0" w:hanging="575" w:firstLineChars="0"/>
        <w:rPr>
          <w:rFonts w:hint="default"/>
        </w:rPr>
      </w:pPr>
      <w:bookmarkStart w:id="42" w:name="_Toc393607041"/>
      <w:bookmarkStart w:id="43" w:name="_Toc25043"/>
      <w:bookmarkStart w:id="44" w:name="_Toc22438"/>
      <w:bookmarkStart w:id="45" w:name="_Toc792997402"/>
      <w:r>
        <w:rPr>
          <w:rFonts w:hint="eastAsia"/>
          <w:lang w:val="en-US" w:eastAsia="zh-CN"/>
        </w:rPr>
        <w:t>deformation</w:t>
      </w:r>
      <w:r>
        <w:rPr>
          <w:rFonts w:hint="eastAsia"/>
          <w:lang w:eastAsia="zh-CN"/>
        </w:rPr>
        <w:t>算法启动</w:t>
      </w:r>
      <w:bookmarkEnd w:id="42"/>
      <w:bookmarkEnd w:id="43"/>
      <w:bookmarkEnd w:id="44"/>
      <w:r>
        <w:rPr>
          <w:rFonts w:hint="eastAsia"/>
          <w:lang w:eastAsia="zh-CN"/>
        </w:rPr>
        <w:t>失败</w:t>
      </w:r>
      <w:bookmarkEnd w:id="45"/>
    </w:p>
    <w:p>
      <w:pPr>
        <w:bidi w:val="0"/>
        <w:rPr>
          <w:rFonts w:hint="eastAsia"/>
          <w:b/>
          <w:bCs/>
          <w:lang w:val="en-US" w:eastAsia="zh-CN"/>
        </w:rPr>
      </w:pPr>
      <w:r>
        <w:rPr>
          <w:rFonts w:hint="eastAsia"/>
          <w:b/>
          <w:bCs/>
          <w:lang w:val="en-US" w:eastAsia="zh-CN"/>
        </w:rPr>
        <w:t>现象描述</w:t>
      </w:r>
    </w:p>
    <w:p>
      <w:pPr>
        <w:bidi w:val="0"/>
        <w:rPr>
          <w:rFonts w:hint="default" w:eastAsiaTheme="minorEastAsia"/>
          <w:lang w:val="en-US" w:eastAsia="zh-CN"/>
        </w:rPr>
      </w:pPr>
      <w:r>
        <w:rPr>
          <w:rFonts w:hint="eastAsia"/>
          <w:lang w:val="en-US" w:eastAsia="zh-CN"/>
        </w:rPr>
        <w:t>deformation</w:t>
      </w:r>
      <w:r>
        <w:rPr>
          <w:rFonts w:hint="eastAsia"/>
          <w:lang w:eastAsia="zh-CN"/>
        </w:rPr>
        <w:t>算法程序无法启动</w:t>
      </w:r>
    </w:p>
    <w:p>
      <w:pPr>
        <w:rPr>
          <w:rFonts w:hint="eastAsia"/>
          <w:b/>
          <w:bCs/>
          <w:lang w:eastAsia="zh-CN"/>
        </w:rPr>
      </w:pPr>
      <w:r>
        <w:rPr>
          <w:rFonts w:hint="eastAsia"/>
          <w:b/>
          <w:bCs/>
          <w:lang w:eastAsia="zh-CN"/>
        </w:rPr>
        <w:t>可能原因</w:t>
      </w:r>
    </w:p>
    <w:p>
      <w:pPr>
        <w:rPr>
          <w:rFonts w:hint="eastAsia"/>
          <w:b/>
          <w:bCs/>
          <w:lang w:eastAsia="zh-CN"/>
        </w:rPr>
      </w:pPr>
    </w:p>
    <w:p>
      <w:pPr>
        <w:numPr>
          <w:ilvl w:val="0"/>
          <w:numId w:val="6"/>
        </w:numPr>
        <w:bidi w:val="0"/>
        <w:ind w:left="420" w:leftChars="0" w:hanging="420" w:firstLineChars="0"/>
        <w:rPr>
          <w:rFonts w:hint="eastAsia"/>
          <w:lang w:val="en-US" w:eastAsia="zh-CN"/>
        </w:rPr>
      </w:pPr>
      <w:r>
        <w:rPr>
          <w:rFonts w:hint="eastAsia"/>
          <w:lang w:val="en-US" w:eastAsia="zh-CN"/>
        </w:rPr>
        <w:t>未赋予启动程序可执行权限</w:t>
      </w:r>
    </w:p>
    <w:p>
      <w:pPr>
        <w:numPr>
          <w:ilvl w:val="0"/>
          <w:numId w:val="6"/>
        </w:numPr>
        <w:bidi w:val="0"/>
        <w:ind w:left="420" w:leftChars="0" w:hanging="420" w:firstLineChars="0"/>
        <w:rPr>
          <w:rFonts w:hint="eastAsia"/>
          <w:lang w:val="en-US" w:eastAsia="zh-CN"/>
        </w:rPr>
      </w:pPr>
      <w:r>
        <w:rPr>
          <w:rFonts w:hint="eastAsia"/>
          <w:lang w:val="en-US" w:eastAsia="zh-CN"/>
        </w:rPr>
        <w:t>缺失关键依赖库</w:t>
      </w:r>
    </w:p>
    <w:p>
      <w:pPr>
        <w:numPr>
          <w:ilvl w:val="0"/>
          <w:numId w:val="6"/>
        </w:numPr>
        <w:bidi w:val="0"/>
        <w:ind w:left="420" w:leftChars="0" w:hanging="420" w:firstLineChars="0"/>
        <w:rPr>
          <w:rFonts w:hint="default"/>
          <w:lang w:val="en-US" w:eastAsia="zh-CN"/>
        </w:rPr>
      </w:pPr>
      <w:r>
        <w:rPr>
          <w:rFonts w:hint="eastAsia"/>
          <w:lang w:val="en-US" w:eastAsia="zh-CN"/>
        </w:rPr>
        <w:t>算法配置文件配置错误</w:t>
      </w:r>
    </w:p>
    <w:p>
      <w:pPr>
        <w:rPr>
          <w:rFonts w:hint="default"/>
          <w:lang w:val="en-US" w:eastAsia="zh-CN"/>
        </w:rPr>
      </w:pPr>
    </w:p>
    <w:p>
      <w:pPr>
        <w:bidi w:val="0"/>
        <w:rPr>
          <w:rFonts w:hint="eastAsia"/>
          <w:lang w:val="en-US" w:eastAsia="zh-CN"/>
        </w:rPr>
      </w:pPr>
      <w:bookmarkStart w:id="46" w:name="_Toc1050788053"/>
      <w:r>
        <w:rPr>
          <w:rFonts w:hint="eastAsia"/>
          <w:b/>
          <w:bCs/>
          <w:lang w:eastAsia="zh-CN"/>
        </w:rPr>
        <w:t>处理步骤</w:t>
      </w:r>
      <w:r>
        <w:t>:</w:t>
      </w:r>
      <w:bookmarkEnd w:id="46"/>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#如果服务启动失败，请使用yd用户登录分析主机服务器检查日志：</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#sudo journalctl -u deformation.service --no-pager</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Chars="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b/>
          <w:bCs/>
          <w:caps w:val="0"/>
          <w:color w:val="333333"/>
          <w:spacing w:val="0"/>
          <w:sz w:val="17"/>
          <w:szCs w:val="17"/>
          <w:shd w:val="clear" w:fill="F6F8FA"/>
          <w:lang w:val="en-US" w:eastAsia="zh-CN"/>
        </w:rPr>
        <w:t>1.确保 [start_deformation.sh]文件存在且具有执行权限</w:t>
      </w:r>
      <w:r>
        <w:rPr>
          <w:rStyle w:val="22"/>
          <w:rFonts w:hint="eastAsia" w:ascii="liberation mono" w:hAnsi="liberation mono" w:cs="liberation mono"/>
          <w:caps w:val="0"/>
          <w:color w:val="333333"/>
          <w:spacing w:val="0"/>
          <w:sz w:val="17"/>
          <w:szCs w:val="17"/>
          <w:shd w:val="clear" w:fill="F6F8FA"/>
          <w:lang w:val="en-US" w:eastAsia="zh-CN"/>
        </w:rPr>
        <w:t>：</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Chars="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#进入目录</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Chars="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cd /opt/workspace/deformation/</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Chars="0"/>
        <w:jc w:val="left"/>
        <w:rPr>
          <w:rStyle w:val="22"/>
          <w:rFonts w:hint="default"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赋予执行权限</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Chars="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chmod +x start_deformation.sh</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#再次启动程序若仍无法启动则执行步骤2</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eastAsia" w:ascii="liberation mono" w:hAnsi="liberation mono" w:cs="liberation mono"/>
          <w:b/>
          <w:bCs/>
          <w:caps w:val="0"/>
          <w:color w:val="333333"/>
          <w:spacing w:val="0"/>
          <w:sz w:val="17"/>
          <w:szCs w:val="17"/>
          <w:shd w:val="clear" w:fill="F6F8FA"/>
          <w:lang w:val="en-US" w:eastAsia="zh-CN"/>
        </w:rPr>
      </w:pPr>
      <w:r>
        <w:rPr>
          <w:rStyle w:val="22"/>
          <w:rFonts w:hint="eastAsia" w:ascii="liberation mono" w:hAnsi="liberation mono" w:cs="liberation mono"/>
          <w:b/>
          <w:bCs/>
          <w:caps w:val="0"/>
          <w:color w:val="333333"/>
          <w:spacing w:val="0"/>
          <w:sz w:val="17"/>
          <w:szCs w:val="17"/>
          <w:shd w:val="clear" w:fill="F6F8FA"/>
          <w:lang w:val="en-US" w:eastAsia="zh-CN"/>
        </w:rPr>
        <w:t>2.检查工作目录录中是否包含必要的依赖文件，如 [deformation]</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Chars="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(file:///opt/workspace/deformation/yd_deformation/deformation.py#L0-L0) 和 [libcublas.so.11]</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Chars="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(file:///opt/workspace/deformation/yd_deformation/pixeltovoxel/lib/libcublas.so.11)。</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Chars="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如缺失以上依赖请联系技术人员。</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Chars="0"/>
        <w:jc w:val="left"/>
        <w:rPr>
          <w:rStyle w:val="22"/>
          <w:rFonts w:hint="default"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若不缺失依赖但程序仍然无法启动请执行步骤3</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b/>
          <w:bCs/>
          <w:caps w:val="0"/>
          <w:color w:val="333333"/>
          <w:spacing w:val="0"/>
          <w:sz w:val="17"/>
          <w:szCs w:val="17"/>
          <w:shd w:val="clear" w:fill="F6F8FA"/>
          <w:lang w:val="en-US" w:eastAsia="zh-CN"/>
        </w:rPr>
        <w:t>3.查看算法信息配置文件</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vim /opt/workspace/defect_semantics_runner/config/config.json</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eastAsia="宋体"/>
          <w:lang w:val="en-US" w:eastAsia="zh-CN"/>
        </w:rPr>
      </w:pPr>
      <w:r>
        <w:drawing>
          <wp:inline distT="0" distB="0" distL="114300" distR="114300">
            <wp:extent cx="5273040" cy="2061210"/>
            <wp:effectExtent l="0" t="0" r="381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3040" cy="2061210"/>
                    </a:xfrm>
                    <a:prstGeom prst="rect">
                      <a:avLst/>
                    </a:prstGeom>
                    <a:noFill/>
                    <a:ln>
                      <a:noFill/>
                    </a:ln>
                  </pic:spPr>
                </pic:pic>
              </a:graphicData>
            </a:graphic>
          </wp:inline>
        </w:drawing>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default" w:ascii="liberation mono" w:hAnsi="liberation mono" w:cs="liberation mono"/>
          <w:b w:val="0"/>
          <w:bCs w:val="0"/>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检查其中的连接配置是否正确，网络是否连接正常。</w:t>
      </w:r>
    </w:p>
    <w:p>
      <w:pPr>
        <w:pStyle w:val="3"/>
        <w:bidi w:val="0"/>
        <w:ind w:left="575" w:leftChars="0" w:hanging="575" w:firstLineChars="0"/>
        <w:rPr>
          <w:rFonts w:hint="default"/>
          <w:lang w:val="en-US" w:eastAsia="zh-CN"/>
        </w:rPr>
      </w:pPr>
      <w:bookmarkStart w:id="47" w:name="_Toc864943648"/>
      <w:r>
        <w:rPr>
          <w:rFonts w:hint="default"/>
          <w:lang w:val="en-US" w:eastAsia="zh-CN"/>
        </w:rPr>
        <w:t>defect_semantics</w:t>
      </w:r>
      <w:r>
        <w:rPr>
          <w:rFonts w:hint="eastAsia"/>
          <w:lang w:val="en-US" w:eastAsia="zh-CN"/>
        </w:rPr>
        <w:t>算法启动失败</w:t>
      </w:r>
      <w:bookmarkEnd w:id="47"/>
    </w:p>
    <w:p>
      <w:pPr>
        <w:bidi w:val="0"/>
        <w:rPr>
          <w:rFonts w:hint="eastAsia"/>
          <w:b/>
          <w:bCs/>
          <w:lang w:val="en-US" w:eastAsia="zh-CN"/>
        </w:rPr>
      </w:pPr>
      <w:r>
        <w:rPr>
          <w:rFonts w:hint="eastAsia"/>
          <w:b/>
          <w:bCs/>
          <w:lang w:val="en-US" w:eastAsia="zh-CN"/>
        </w:rPr>
        <w:t>现象描述</w:t>
      </w:r>
    </w:p>
    <w:p>
      <w:pPr>
        <w:bidi w:val="0"/>
        <w:rPr>
          <w:rFonts w:hint="default" w:eastAsiaTheme="minorEastAsia"/>
          <w:lang w:val="en-US" w:eastAsia="zh-CN"/>
        </w:rPr>
      </w:pPr>
      <w:r>
        <w:rPr>
          <w:rFonts w:hint="eastAsia"/>
          <w:lang w:val="en-US" w:eastAsia="zh-CN"/>
        </w:rPr>
        <w:t>defect_semantics</w:t>
      </w:r>
      <w:r>
        <w:rPr>
          <w:rFonts w:hint="eastAsia"/>
          <w:lang w:eastAsia="zh-CN"/>
        </w:rPr>
        <w:t>算法程序无法启动</w:t>
      </w:r>
    </w:p>
    <w:p>
      <w:pPr>
        <w:rPr>
          <w:rFonts w:hint="eastAsia" w:eastAsiaTheme="minorEastAsia"/>
          <w:b/>
          <w:bCs/>
          <w:lang w:eastAsia="zh-CN"/>
        </w:rPr>
      </w:pPr>
      <w:r>
        <w:rPr>
          <w:rFonts w:hint="eastAsia"/>
          <w:b/>
          <w:bCs/>
          <w:lang w:eastAsia="zh-CN"/>
        </w:rPr>
        <w:t>可能原因</w:t>
      </w:r>
    </w:p>
    <w:p>
      <w:pPr>
        <w:numPr>
          <w:ilvl w:val="0"/>
          <w:numId w:val="7"/>
        </w:numPr>
        <w:bidi w:val="0"/>
        <w:ind w:left="420" w:leftChars="0" w:hanging="420" w:firstLineChars="0"/>
        <w:rPr>
          <w:rFonts w:hint="eastAsia"/>
          <w:lang w:val="en-US" w:eastAsia="zh-CN"/>
        </w:rPr>
      </w:pPr>
      <w:r>
        <w:rPr>
          <w:rFonts w:hint="eastAsia"/>
          <w:lang w:val="en-US" w:eastAsia="zh-CN"/>
        </w:rPr>
        <w:t>未赋予启动程序可执行权限</w:t>
      </w:r>
    </w:p>
    <w:p>
      <w:pPr>
        <w:numPr>
          <w:ilvl w:val="0"/>
          <w:numId w:val="7"/>
        </w:numPr>
        <w:bidi w:val="0"/>
        <w:ind w:left="420" w:leftChars="0" w:hanging="420" w:firstLineChars="0"/>
        <w:rPr>
          <w:rFonts w:hint="eastAsia"/>
          <w:lang w:val="en-US" w:eastAsia="zh-CN"/>
        </w:rPr>
      </w:pPr>
      <w:r>
        <w:rPr>
          <w:rFonts w:hint="eastAsia"/>
          <w:lang w:val="en-US" w:eastAsia="zh-CN"/>
        </w:rPr>
        <w:t>缺失关键依赖库</w:t>
      </w:r>
    </w:p>
    <w:p>
      <w:pPr>
        <w:numPr>
          <w:ilvl w:val="0"/>
          <w:numId w:val="7"/>
        </w:numPr>
        <w:bidi w:val="0"/>
        <w:ind w:left="420" w:leftChars="0" w:hanging="420" w:firstLineChars="0"/>
        <w:rPr>
          <w:rFonts w:hint="default"/>
          <w:lang w:val="en-US" w:eastAsia="zh-CN"/>
        </w:rPr>
      </w:pPr>
      <w:r>
        <w:rPr>
          <w:rFonts w:hint="eastAsia"/>
          <w:lang w:val="en-US" w:eastAsia="zh-CN"/>
        </w:rPr>
        <w:t>算法配置文件配置错误</w:t>
      </w:r>
    </w:p>
    <w:p>
      <w:pPr>
        <w:bidi w:val="0"/>
        <w:rPr>
          <w:rFonts w:hint="eastAsia"/>
          <w:lang w:val="en-US" w:eastAsia="zh-CN"/>
        </w:rPr>
      </w:pPr>
      <w:r>
        <w:rPr>
          <w:rFonts w:hint="eastAsia"/>
          <w:b/>
          <w:bCs/>
          <w:lang w:eastAsia="zh-CN"/>
        </w:rPr>
        <w:t>处理步骤</w:t>
      </w:r>
      <w:r>
        <w:t>:</w:t>
      </w:r>
    </w:p>
    <w:p>
      <w:pPr>
        <w:rPr>
          <w:rFonts w:hint="eastAsia"/>
          <w:lang w:val="en-US" w:eastAsia="zh-CN"/>
        </w:rPr>
      </w:pP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 xml:space="preserve">udo journalctl -u defect_semantics.service --no-pager </w:t>
      </w:r>
    </w:p>
    <w:p>
      <w:pPr>
        <w:pStyle w:val="16"/>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确保 start_defect_semantics.sh 文件存在且具有执行权限：</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Chars="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#进入目录</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Chars="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cd /opt/workspace/defect_semantics/</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 xml:space="preserve">chmod +x start_defect_semantics.sh </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default"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#再次启动程序若仍无法启动则执行步骤3</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 xml:space="preserve">3. 检查工作目录中是否包含必要的依赖文件，如 defect_semantics_runner </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eastAsia"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 xml:space="preserve">和 libcublas.so.11。 </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22"/>
          <w:rFonts w:hint="default" w:ascii="liberation mono" w:hAnsi="liberation mono" w:cs="liberation mono"/>
          <w:caps w:val="0"/>
          <w:color w:val="333333"/>
          <w:spacing w:val="0"/>
          <w:sz w:val="17"/>
          <w:szCs w:val="17"/>
          <w:shd w:val="clear" w:fill="F6F8FA"/>
          <w:lang w:val="en-US" w:eastAsia="zh-CN"/>
        </w:rPr>
      </w:pPr>
      <w:r>
        <w:rPr>
          <w:rStyle w:val="22"/>
          <w:rFonts w:hint="eastAsia" w:ascii="liberation mono" w:hAnsi="liberation mono" w:cs="liberation mono"/>
          <w:caps w:val="0"/>
          <w:color w:val="333333"/>
          <w:spacing w:val="0"/>
          <w:sz w:val="17"/>
          <w:szCs w:val="17"/>
          <w:shd w:val="clear" w:fill="F6F8FA"/>
          <w:lang w:val="en-US" w:eastAsia="zh-CN"/>
        </w:rPr>
        <w:t>若仍无法正常启动则联系技术人员。</w:t>
      </w:r>
    </w:p>
    <w:p>
      <w:pPr>
        <w:keepNext w:val="0"/>
        <w:keepLines w:val="0"/>
        <w:widowControl/>
        <w:suppressLineNumbers w:val="0"/>
        <w:jc w:val="left"/>
        <w:rPr>
          <w:rFonts w:ascii="宋体" w:hAnsi="宋体" w:eastAsia="宋体" w:cs="宋体"/>
          <w:b/>
          <w:bCs/>
          <w:color w:val="000000"/>
          <w:kern w:val="0"/>
          <w:sz w:val="23"/>
          <w:szCs w:val="23"/>
          <w:lang w:val="en-US" w:eastAsia="zh-CN" w:bidi="ar"/>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Droid Sans Fallback"/>
    <w:panose1 w:val="00000000000000000000"/>
    <w:charset w:val="00"/>
    <w:family w:val="auto"/>
    <w:pitch w:val="default"/>
    <w:sig w:usb0="00000000" w:usb1="00000000" w:usb2="00000000" w:usb3="00000000" w:csb0="00000000" w:csb1="00000000"/>
  </w:font>
  <w:font w:name="Wingdings">
    <w:altName w:val="OpenSymbol"/>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Droid Sans Fallbac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Open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Droid Sans Fallback">
    <w:panose1 w:val="020B0502000000000001"/>
    <w:charset w:val="86"/>
    <w:family w:val="auto"/>
    <w:pitch w:val="default"/>
    <w:sig w:usb0="910002FF" w:usb1="2BDFFCFB" w:usb2="00000036" w:usb3="00000000" w:csb0="203F01FF" w:csb1="D7FF0000"/>
  </w:font>
  <w:font w:name="Book Antiqua">
    <w:altName w:val="FreeSerif"/>
    <w:panose1 w:val="02040602050305030304"/>
    <w:charset w:val="00"/>
    <w:family w:val="roman"/>
    <w:pitch w:val="default"/>
    <w:sig w:usb0="00000000" w:usb1="00000000" w:usb2="00000000" w:usb3="00000000" w:csb0="2000009F" w:csb1="DFD70000"/>
  </w:font>
  <w:font w:name="FreeSerif">
    <w:panose1 w:val="02020603050405020304"/>
    <w:charset w:val="00"/>
    <w:family w:val="auto"/>
    <w:pitch w:val="default"/>
    <w:sig w:usb0="E59FAFFF" w:usb1="C200FDFF" w:usb2="43501B29" w:usb3="04000043" w:csb0="600101FF" w:csb1="FFFF0000"/>
  </w:font>
  <w:font w:name="OpenSymbol">
    <w:panose1 w:val="05010000000000000000"/>
    <w:charset w:val="00"/>
    <w:family w:val="auto"/>
    <w:pitch w:val="default"/>
    <w:sig w:usb0="800000AF" w:usb1="1001ECEA" w:usb2="00000000" w:usb3="00000000" w:csb0="00000001" w:csb1="00000000"/>
  </w:font>
  <w:font w:name="微软雅黑">
    <w:altName w:val="Droid Sans Fallback"/>
    <w:panose1 w:val="020B0503020204020204"/>
    <w:charset w:val="86"/>
    <w:family w:val="auto"/>
    <w:pitch w:val="default"/>
    <w:sig w:usb0="00000000" w:usb1="00000000" w:usb2="00000016" w:usb3="00000000" w:csb0="0004001F" w:csb1="00000000"/>
  </w:font>
  <w:font w:name="liberation mono">
    <w:panose1 w:val="02070409020205020404"/>
    <w:charset w:val="00"/>
    <w:family w:val="auto"/>
    <w:pitch w:val="default"/>
    <w:sig w:usb0="E0000AFF" w:usb1="400078FF" w:usb2="00000001" w:usb3="00000000" w:csb0="600001BF" w:csb1="DFF70000"/>
  </w:font>
  <w:font w:name="AR PL UKai CN">
    <w:panose1 w:val="02000503000000000000"/>
    <w:charset w:val="86"/>
    <w:family w:val="auto"/>
    <w:pitch w:val="default"/>
    <w:sig w:usb0="A00002FF" w:usb1="3ACFFDFF" w:usb2="00000036" w:usb3="00000000" w:csb0="2016009F" w:csb1="DFD70000"/>
  </w:font>
  <w:font w:name="微软雅黑">
    <w:altName w:val="Droid Sans Fallbac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Calibri Light">
    <w:altName w:val="DejaVu Sans"/>
    <w:panose1 w:val="00000000000000000000"/>
    <w:charset w:val="00"/>
    <w:family w:val="auto"/>
    <w:pitch w:val="default"/>
    <w:sig w:usb0="00000000" w:usb1="00000000" w:usb2="00000000" w:usb3="00000000" w:csb0="00000000" w:csb1="00000000"/>
  </w:font>
  <w:font w:name="Wingdings">
    <w:altName w:val="Gubbi"/>
    <w:panose1 w:val="00000000000000000000"/>
    <w:charset w:val="00"/>
    <w:family w:val="auto"/>
    <w:pitch w:val="default"/>
    <w:sig w:usb0="00000000" w:usb1="00000000" w:usb2="00000000" w:usb3="00000000" w:csb0="00000000" w:csb1="00000000"/>
  </w:font>
  <w:font w:name="Gubbi">
    <w:panose1 w:val="00000400000000000000"/>
    <w:charset w:val="00"/>
    <w:family w:val="auto"/>
    <w:pitch w:val="default"/>
    <w:sig w:usb0="004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default" w:eastAsiaTheme="minorEastAsia"/>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&#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KAAAAAACHTuJAAAAAAAAAAAAAAAAABgAAAAAA&#10;AAAAABAAAACTAwAAX3JlbHMvUEsBAhQAFAAAAAgAh07iQJbfDwkyAgAAYwQAAA4AAAAAAAAAAQAg&#10;AAAANQEAAGRycy9lMm9Eb2MueG1sUEsBAhQAFAAAAAgAh07iQLNJWO7QAAAABQEAAA8AAAAAAAAA&#10;AQAgAAAAOAAAAGRycy9kb3ducmV2LnhtbFBLAQIUAAoAAAAAAIdO4kAAAAAAAAAAAAAAAAAEAAAA&#10;AAAAAAAAEAAAABYAAABkcnMvUEsFBgAAAAAGAAYAWQEAANk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 xml:space="preserve">版权所有 </w:t>
    </w:r>
    <w:r>
      <w:rPr>
        <w:rFonts w:hint="eastAsia"/>
      </w:rPr>
      <w:t>©</w:t>
    </w:r>
    <w:r>
      <w:rPr>
        <w:rFonts w:hint="eastAsia"/>
        <w:lang w:val="en-US" w:eastAsia="zh-CN"/>
      </w:rPr>
      <w:t xml:space="preserve"> 北京易达恩能科技有限公司</w:t>
    </w:r>
  </w:p>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078412"/>
    <w:multiLevelType w:val="singleLevel"/>
    <w:tmpl w:val="DD078412"/>
    <w:lvl w:ilvl="0" w:tentative="0">
      <w:start w:val="1"/>
      <w:numFmt w:val="bullet"/>
      <w:lvlText w:val=""/>
      <w:lvlJc w:val="left"/>
      <w:pPr>
        <w:ind w:left="420" w:hanging="420"/>
      </w:pPr>
      <w:rPr>
        <w:rFonts w:hint="default" w:ascii="Wingdings" w:hAnsi="Wingdings"/>
      </w:rPr>
    </w:lvl>
  </w:abstractNum>
  <w:abstractNum w:abstractNumId="1">
    <w:nsid w:val="EFE463C9"/>
    <w:multiLevelType w:val="singleLevel"/>
    <w:tmpl w:val="EFE463C9"/>
    <w:lvl w:ilvl="0" w:tentative="0">
      <w:start w:val="1"/>
      <w:numFmt w:val="bullet"/>
      <w:lvlText w:val=""/>
      <w:lvlJc w:val="left"/>
      <w:pPr>
        <w:ind w:left="420" w:hanging="420"/>
      </w:pPr>
      <w:rPr>
        <w:rFonts w:hint="default" w:ascii="Wingdings" w:hAnsi="Wingdings"/>
      </w:rPr>
    </w:lvl>
  </w:abstractNum>
  <w:abstractNum w:abstractNumId="2">
    <w:nsid w:val="EFFBFBB1"/>
    <w:multiLevelType w:val="singleLevel"/>
    <w:tmpl w:val="EFFBFBB1"/>
    <w:lvl w:ilvl="0" w:tentative="0">
      <w:start w:val="1"/>
      <w:numFmt w:val="bullet"/>
      <w:lvlText w:val=""/>
      <w:lvlJc w:val="left"/>
      <w:pPr>
        <w:ind w:left="420" w:hanging="420"/>
      </w:pPr>
      <w:rPr>
        <w:rFonts w:hint="default" w:ascii="Wingdings" w:hAnsi="Wingdings"/>
      </w:rPr>
    </w:lvl>
  </w:abstractNum>
  <w:abstractNum w:abstractNumId="3">
    <w:nsid w:val="FFD697A1"/>
    <w:multiLevelType w:val="multilevel"/>
    <w:tmpl w:val="FFD697A1"/>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4">
    <w:nsid w:val="1D5755D3"/>
    <w:multiLevelType w:val="multilevel"/>
    <w:tmpl w:val="1D5755D3"/>
    <w:lvl w:ilvl="0" w:tentative="0">
      <w:start w:val="1"/>
      <w:numFmt w:val="bullet"/>
      <w:pStyle w:val="26"/>
      <w:lvlText w:val=""/>
      <w:lvlJc w:val="left"/>
      <w:pPr>
        <w:tabs>
          <w:tab w:val="left" w:pos="2126"/>
        </w:tabs>
        <w:ind w:left="2126" w:hanging="425"/>
      </w:pPr>
      <w:rPr>
        <w:rFonts w:hint="default" w:ascii="Wingdings" w:hAnsi="Wingdings" w:cs="Wingdings"/>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74365D6C"/>
    <w:multiLevelType w:val="singleLevel"/>
    <w:tmpl w:val="74365D6C"/>
    <w:lvl w:ilvl="0" w:tentative="0">
      <w:start w:val="1"/>
      <w:numFmt w:val="bullet"/>
      <w:lvlText w:val=""/>
      <w:lvlJc w:val="left"/>
      <w:pPr>
        <w:ind w:left="420" w:hanging="420"/>
      </w:pPr>
      <w:rPr>
        <w:rFonts w:hint="default" w:ascii="Wingdings" w:hAnsi="Wingdings"/>
      </w:rPr>
    </w:lvl>
  </w:abstractNum>
  <w:abstractNum w:abstractNumId="6">
    <w:nsid w:val="7A867C44"/>
    <w:multiLevelType w:val="singleLevel"/>
    <w:tmpl w:val="7A867C44"/>
    <w:lvl w:ilvl="0" w:tentative="0">
      <w:start w:val="2"/>
      <w:numFmt w:val="decimal"/>
      <w:suff w:val="space"/>
      <w:lvlText w:val="%1."/>
      <w:lvlJc w:val="left"/>
    </w:lvl>
  </w:abstractNum>
  <w:abstractNum w:abstractNumId="7">
    <w:nsid w:val="7BCE420B"/>
    <w:multiLevelType w:val="singleLevel"/>
    <w:tmpl w:val="7BCE420B"/>
    <w:lvl w:ilvl="0" w:tentative="0">
      <w:start w:val="1"/>
      <w:numFmt w:val="bullet"/>
      <w:lvlText w:val=""/>
      <w:lvlJc w:val="left"/>
      <w:pPr>
        <w:ind w:left="420" w:hanging="420"/>
      </w:pPr>
      <w:rPr>
        <w:rFonts w:hint="default" w:ascii="Wingdings" w:hAnsi="Wingdings"/>
      </w:rPr>
    </w:lvl>
  </w:abstractNum>
  <w:num w:numId="1">
    <w:abstractNumId w:val="3"/>
  </w:num>
  <w:num w:numId="2">
    <w:abstractNumId w:val="4"/>
  </w:num>
  <w:num w:numId="3">
    <w:abstractNumId w:val="5"/>
  </w:num>
  <w:num w:numId="4">
    <w:abstractNumId w:val="7"/>
  </w:num>
  <w:num w:numId="5">
    <w:abstractNumId w:val="0"/>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EE76E92"/>
    <w:rsid w:val="1ABF1198"/>
    <w:rsid w:val="21FB3C70"/>
    <w:rsid w:val="2A8F23E6"/>
    <w:rsid w:val="32AD5CE2"/>
    <w:rsid w:val="34790D04"/>
    <w:rsid w:val="3FAFA96C"/>
    <w:rsid w:val="3FFC6755"/>
    <w:rsid w:val="54F073C0"/>
    <w:rsid w:val="7BBFC51D"/>
    <w:rsid w:val="7C5B09E8"/>
    <w:rsid w:val="7FE728FC"/>
    <w:rsid w:val="7FFAEAB7"/>
    <w:rsid w:val="BDAB85B6"/>
    <w:rsid w:val="BFAFA8A8"/>
    <w:rsid w:val="C2FD876E"/>
    <w:rsid w:val="D74FE992"/>
    <w:rsid w:val="DEE76E92"/>
    <w:rsid w:val="DF7E66BA"/>
    <w:rsid w:val="E87C703B"/>
    <w:rsid w:val="EC9D0A99"/>
    <w:rsid w:val="EF6AAB3F"/>
    <w:rsid w:val="F5DD7517"/>
    <w:rsid w:val="F6BB6560"/>
    <w:rsid w:val="F6FC884F"/>
    <w:rsid w:val="F6FE22C7"/>
    <w:rsid w:val="F91D5C82"/>
    <w:rsid w:val="F9D5E894"/>
    <w:rsid w:val="FB6F8242"/>
    <w:rsid w:val="FBB64C33"/>
    <w:rsid w:val="FF3518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9"/>
    <w:qFormat/>
    <w:uiPriority w:val="0"/>
    <w:pPr>
      <w:keepNext/>
      <w:keepLines/>
      <w:numPr>
        <w:ilvl w:val="0"/>
        <w:numId w:val="1"/>
      </w:numPr>
      <w:spacing w:before="340" w:beforeLines="0" w:beforeAutospacing="0" w:after="330" w:afterLines="0" w:afterAutospacing="0" w:line="576" w:lineRule="auto"/>
      <w:outlineLvl w:val="0"/>
    </w:pPr>
    <w:rPr>
      <w:rFonts w:asciiTheme="minorAscii" w:hAnsiTheme="minorAscii"/>
      <w:b/>
      <w:kern w:val="44"/>
      <w:sz w:val="44"/>
    </w:rPr>
  </w:style>
  <w:style w:type="paragraph" w:styleId="3">
    <w:name w:val="heading 2"/>
    <w:basedOn w:val="1"/>
    <w:next w:val="4"/>
    <w:link w:val="30"/>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link w:val="28"/>
    <w:unhideWhenUsed/>
    <w:qFormat/>
    <w:uiPriority w:val="0"/>
    <w:pPr>
      <w:keepNext/>
      <w:keepLines/>
      <w:numPr>
        <w:ilvl w:val="2"/>
        <w:numId w:val="1"/>
      </w:numPr>
      <w:spacing w:before="260" w:beforeLines="0" w:beforeAutospacing="0" w:after="260" w:afterLines="0" w:afterAutospacing="0" w:line="413" w:lineRule="auto"/>
      <w:ind w:left="720" w:hanging="720"/>
      <w:outlineLvl w:val="2"/>
    </w:pPr>
    <w:rPr>
      <w:rFonts w:asciiTheme="minorAscii" w:hAnsiTheme="minorAscii"/>
      <w:b/>
      <w:sz w:val="24"/>
    </w:rPr>
  </w:style>
  <w:style w:type="paragraph" w:styleId="5">
    <w:name w:val="heading 4"/>
    <w:basedOn w:val="1"/>
    <w:next w:val="1"/>
    <w:semiHidden/>
    <w:unhideWhenUsed/>
    <w:qFormat/>
    <w:uiPriority w:val="0"/>
    <w:pPr>
      <w:numPr>
        <w:ilvl w:val="3"/>
        <w:numId w:val="1"/>
      </w:numPr>
      <w:spacing w:before="0" w:beforeAutospacing="1" w:after="0" w:afterAutospacing="1"/>
      <w:ind w:left="864" w:hanging="864"/>
      <w:jc w:val="left"/>
      <w:outlineLvl w:val="3"/>
    </w:pPr>
    <w:rPr>
      <w:rFonts w:hint="eastAsia" w:ascii="宋体" w:hAnsi="宋体" w:eastAsia="宋体" w:cs="宋体"/>
      <w:b/>
      <w:bCs/>
      <w:kern w:val="0"/>
      <w:sz w:val="24"/>
      <w:szCs w:val="24"/>
      <w:lang w:val="en-US" w:eastAsia="zh-CN" w:bidi="ar"/>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7">
    <w:name w:val="Normal (Web)"/>
    <w:basedOn w:val="1"/>
    <w:qFormat/>
    <w:uiPriority w:val="0"/>
    <w:rPr>
      <w:sz w:val="24"/>
    </w:rPr>
  </w:style>
  <w:style w:type="table" w:styleId="19">
    <w:name w:val="Table Professional"/>
    <w:basedOn w:val="1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21">
    <w:name w:val="Strong"/>
    <w:basedOn w:val="20"/>
    <w:qFormat/>
    <w:uiPriority w:val="0"/>
    <w:rPr>
      <w:b/>
    </w:rPr>
  </w:style>
  <w:style w:type="character" w:styleId="22">
    <w:name w:val="HTML Code"/>
    <w:basedOn w:val="20"/>
    <w:qFormat/>
    <w:uiPriority w:val="0"/>
    <w:rPr>
      <w:rFonts w:ascii="Courier New" w:hAnsi="Courier New"/>
      <w:sz w:val="20"/>
    </w:rPr>
  </w:style>
  <w:style w:type="paragraph" w:customStyle="1" w:styleId="23">
    <w:name w:val="Table Heading"/>
    <w:basedOn w:val="1"/>
    <w:qFormat/>
    <w:uiPriority w:val="0"/>
    <w:pPr>
      <w:widowControl w:val="0"/>
      <w:spacing w:before="80" w:after="80"/>
      <w:ind w:left="0"/>
    </w:pPr>
    <w:rPr>
      <w:rFonts w:ascii="Book Antiqua" w:hAnsi="Book Antiqua" w:eastAsia="黑体" w:cs="Book Antiqua"/>
      <w:bCs/>
      <w:snapToGrid w:val="0"/>
      <w:kern w:val="0"/>
    </w:rPr>
  </w:style>
  <w:style w:type="table" w:customStyle="1" w:styleId="24">
    <w:name w:val="Table"/>
    <w:basedOn w:val="19"/>
    <w:qFormat/>
    <w:uiPriority w:val="0"/>
    <w:pPr>
      <w:jc w:val="left"/>
    </w:pPr>
    <w:rPr>
      <w:rFonts w:cs="Arial"/>
      <w:lang w:eastAsia="zh-CN"/>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paragraph" w:customStyle="1" w:styleId="25">
    <w:name w:val="Table Text"/>
    <w:basedOn w:val="1"/>
    <w:qFormat/>
    <w:uiPriority w:val="0"/>
    <w:pPr>
      <w:widowControl w:val="0"/>
      <w:spacing w:before="80" w:after="80"/>
      <w:ind w:left="0"/>
    </w:pPr>
    <w:rPr>
      <w:snapToGrid w:val="0"/>
      <w:kern w:val="0"/>
    </w:rPr>
  </w:style>
  <w:style w:type="paragraph" w:customStyle="1" w:styleId="26">
    <w:name w:val="Item List"/>
    <w:qFormat/>
    <w:uiPriority w:val="0"/>
    <w:pPr>
      <w:numPr>
        <w:ilvl w:val="0"/>
        <w:numId w:val="2"/>
      </w:numPr>
      <w:adjustRightInd w:val="0"/>
      <w:snapToGrid w:val="0"/>
      <w:spacing w:before="80" w:after="80" w:line="240" w:lineRule="atLeast"/>
    </w:pPr>
    <w:rPr>
      <w:rFonts w:hint="eastAsia" w:ascii="Times New Roman" w:hAnsi="Times New Roman" w:eastAsia="宋体" w:cs="Arial"/>
      <w:kern w:val="2"/>
      <w:sz w:val="21"/>
      <w:szCs w:val="21"/>
      <w:lang w:val="en-US" w:eastAsia="zh-CN" w:bidi="ar-SA"/>
    </w:rPr>
  </w:style>
  <w:style w:type="paragraph" w:customStyle="1" w:styleId="27">
    <w:name w:val="Item List Text"/>
    <w:qFormat/>
    <w:uiPriority w:val="0"/>
    <w:pPr>
      <w:adjustRightInd w:val="0"/>
      <w:snapToGrid w:val="0"/>
      <w:spacing w:before="80" w:after="80" w:line="240" w:lineRule="atLeast"/>
      <w:ind w:left="2126"/>
    </w:pPr>
    <w:rPr>
      <w:rFonts w:hint="eastAsia" w:ascii="Times New Roman" w:hAnsi="Times New Roman" w:eastAsia="宋体" w:cs="Times New Roman"/>
      <w:kern w:val="2"/>
      <w:sz w:val="21"/>
      <w:szCs w:val="21"/>
      <w:lang w:val="en-US" w:eastAsia="zh-CN" w:bidi="ar-SA"/>
    </w:rPr>
  </w:style>
  <w:style w:type="character" w:customStyle="1" w:styleId="28">
    <w:name w:val="标题 3 Char"/>
    <w:link w:val="4"/>
    <w:qFormat/>
    <w:uiPriority w:val="0"/>
    <w:rPr>
      <w:rFonts w:asciiTheme="minorAscii" w:hAnsiTheme="minorAscii" w:eastAsiaTheme="minorEastAsia"/>
      <w:b/>
      <w:sz w:val="24"/>
    </w:rPr>
  </w:style>
  <w:style w:type="character" w:customStyle="1" w:styleId="29">
    <w:name w:val="标题 1 Char"/>
    <w:link w:val="2"/>
    <w:qFormat/>
    <w:uiPriority w:val="0"/>
    <w:rPr>
      <w:rFonts w:asciiTheme="minorAscii" w:hAnsiTheme="minorAscii" w:eastAsiaTheme="minorEastAsia"/>
      <w:b/>
      <w:kern w:val="44"/>
      <w:sz w:val="44"/>
    </w:rPr>
  </w:style>
  <w:style w:type="character" w:customStyle="1" w:styleId="30">
    <w:name w:val="标题 2 Char"/>
    <w:link w:val="3"/>
    <w:qFormat/>
    <w:uiPriority w:val="0"/>
    <w:rPr>
      <w:rFonts w:ascii="Arial" w:hAnsi="Arial" w:eastAsia="黑体"/>
      <w:b/>
      <w:sz w:val="32"/>
    </w:rPr>
  </w:style>
  <w:style w:type="paragraph" w:customStyle="1" w:styleId="31">
    <w:name w:val="Cover 5"/>
    <w:basedOn w:val="1"/>
    <w:qFormat/>
    <w:uiPriority w:val="0"/>
    <w:pPr>
      <w:widowControl w:val="0"/>
      <w:spacing w:before="0" w:after="0" w:line="240" w:lineRule="auto"/>
      <w:ind w:left="0"/>
    </w:pPr>
    <w:rPr>
      <w:rFonts w:ascii="Arial"/>
      <w:sz w:val="18"/>
      <w:szCs w:val="18"/>
    </w:rPr>
  </w:style>
  <w:style w:type="paragraph" w:customStyle="1" w:styleId="32">
    <w:name w:val="Heading1 No Number"/>
    <w:basedOn w:val="2"/>
    <w:next w:val="1"/>
    <w:qFormat/>
    <w:uiPriority w:val="0"/>
    <w:pPr>
      <w:pageBreakBefore/>
      <w:numPr>
        <w:ilvl w:val="0"/>
        <w:numId w:val="0"/>
      </w:numPr>
    </w:pPr>
  </w:style>
  <w:style w:type="paragraph" w:customStyle="1" w:styleId="33">
    <w:name w:val="Heading2 No Number"/>
    <w:basedOn w:val="3"/>
    <w:next w:val="1"/>
    <w:qFormat/>
    <w:uiPriority w:val="0"/>
    <w:pPr>
      <w:numPr>
        <w:ilvl w:val="0"/>
        <w:numId w:val="0"/>
      </w:numPr>
      <w:outlineLvl w:val="9"/>
    </w:pPr>
    <w:rPr>
      <w:rFonts w:eastAsia="黑体"/>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三角型"/>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3020</Words>
  <Characters>4373</Characters>
  <Lines>0</Lines>
  <Paragraphs>0</Paragraphs>
  <TotalTime>1</TotalTime>
  <ScaleCrop>false</ScaleCrop>
  <LinksUpToDate>false</LinksUpToDate>
  <CharactersWithSpaces>4670</CharactersWithSpaces>
  <Application>WPS Office_11.1.0.11711_F1E327BC-269C-435d-A152-05C5408002CA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2025-08-21T00:56:00Z</dcterms:created>
  <dc:creator>yd</dc:creator>
  <cp:lastModifiedBy>yd</cp:lastModifiedBy>
  <dcterms:modified xsi:type="dcterms:W3CDTF">2025-08-22T15:17:11Z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2052-11.1.0.11711</vt:lpwstr>
  </property>
  <property fmtid="{D5CDD505-2E9C-101B-9397-08002B2CF9AE}" pid="3" name="KSOTemplateDocerSaveRecord">
    <vt:lpwstr>eyJoZGlkIjoiODRlY2VhZTk2OGU5ODdjNzY3NTliOTMyY2JkOGRkYmEiLCJ1c2VySWQiOiIzMzg4NTYxNTQifQ==</vt:lpwstr>
  </property>
  <property fmtid="{D5CDD505-2E9C-101B-9397-08002B2CF9AE}" pid="4" name="ICV">
    <vt:lpwstr>AEC5E622002440D8AB70669829661520_12</vt:lpwstr>
  </property>
</Properties>
</file>